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53" w:rsidRPr="00B5317E" w:rsidRDefault="00B5502B" w:rsidP="00B5502B">
      <w:pPr>
        <w:tabs>
          <w:tab w:val="left" w:pos="1861"/>
          <w:tab w:val="center" w:pos="5102"/>
        </w:tabs>
        <w:jc w:val="center"/>
        <w:rPr>
          <w:b/>
        </w:rPr>
      </w:pPr>
      <w:r w:rsidRPr="00B5317E">
        <w:rPr>
          <w:b/>
        </w:rPr>
        <w:t>МУНИЦИПАЛЬНОЕ  УНИТАРНОЕ ПРЕДПРИЯТИЕ «ГОРОДСКИЕ ТЕПЛОВЫЕ СЕТИ»</w:t>
      </w:r>
    </w:p>
    <w:p w:rsidR="00B5502B" w:rsidRPr="00B5317E" w:rsidRDefault="00B5502B" w:rsidP="00B5502B">
      <w:pPr>
        <w:tabs>
          <w:tab w:val="left" w:pos="1861"/>
          <w:tab w:val="center" w:pos="5102"/>
        </w:tabs>
        <w:jc w:val="center"/>
        <w:rPr>
          <w:b/>
        </w:rPr>
      </w:pPr>
      <w:r w:rsidRPr="00B5317E">
        <w:rPr>
          <w:b/>
        </w:rPr>
        <w:t>МУНИЦИПАЛЬНОГО ОБРАЗОВАНИЯ «ГОРОД КУРЧАТОВ»,</w:t>
      </w:r>
    </w:p>
    <w:p w:rsidR="00B5502B" w:rsidRPr="00B5317E" w:rsidRDefault="00B5502B" w:rsidP="00B5502B">
      <w:pPr>
        <w:tabs>
          <w:tab w:val="left" w:pos="1861"/>
          <w:tab w:val="center" w:pos="5102"/>
        </w:tabs>
        <w:jc w:val="center"/>
        <w:rPr>
          <w:b/>
        </w:rPr>
      </w:pPr>
      <w:r w:rsidRPr="00B5317E">
        <w:rPr>
          <w:b/>
        </w:rPr>
        <w:t>КУРСКОЙ ОБЛАСТИ.</w:t>
      </w:r>
    </w:p>
    <w:p w:rsidR="00B5317E" w:rsidRDefault="00B5317E" w:rsidP="00B5317E">
      <w:pPr>
        <w:tabs>
          <w:tab w:val="left" w:pos="1861"/>
          <w:tab w:val="center" w:pos="5102"/>
        </w:tabs>
      </w:pPr>
    </w:p>
    <w:p w:rsidR="00B5317E" w:rsidRDefault="00B5317E" w:rsidP="00B5317E">
      <w:pPr>
        <w:tabs>
          <w:tab w:val="left" w:pos="1861"/>
          <w:tab w:val="center" w:pos="5102"/>
        </w:tabs>
        <w:jc w:val="both"/>
      </w:pPr>
      <w:r w:rsidRPr="00B5317E">
        <w:t>Информа</w:t>
      </w:r>
      <w:r>
        <w:t xml:space="preserve">ция, подлежащая раскрытию теплоснабжающими организациями, не позднее 30дней со дня сдачи годового бухгалтерского баланса </w:t>
      </w:r>
      <w:r w:rsidRPr="00522977">
        <w:rPr>
          <w:b/>
        </w:rPr>
        <w:t>за 2014год</w:t>
      </w:r>
      <w:r>
        <w:t xml:space="preserve"> в налоговые органы, в соответствии с Постановлением Правительства РФ от 05.07.2013г. №570 «О стандартах раскрытия информации теплоснабжающими организациями, теплосетевыми  организациями и органами регулирования»  п.19-21</w:t>
      </w:r>
      <w:r w:rsidR="001404A0">
        <w:t>и п.22</w:t>
      </w:r>
      <w:r>
        <w:t xml:space="preserve"> настоящего постановления:</w:t>
      </w:r>
    </w:p>
    <w:p w:rsidR="00B5317E" w:rsidRDefault="00B5317E" w:rsidP="00B5317E">
      <w:pPr>
        <w:tabs>
          <w:tab w:val="left" w:pos="1861"/>
          <w:tab w:val="center" w:pos="5102"/>
        </w:tabs>
        <w:jc w:val="both"/>
      </w:pPr>
    </w:p>
    <w:p w:rsidR="00B5317E" w:rsidRPr="00412BA6" w:rsidRDefault="00B5317E" w:rsidP="00B5317E">
      <w:pPr>
        <w:tabs>
          <w:tab w:val="left" w:pos="1861"/>
          <w:tab w:val="center" w:pos="5102"/>
        </w:tabs>
        <w:jc w:val="both"/>
        <w:rPr>
          <w:u w:val="single"/>
        </w:rPr>
      </w:pPr>
      <w:r w:rsidRPr="00412BA6">
        <w:rPr>
          <w:u w:val="single"/>
        </w:rPr>
        <w:t>• о предприятии</w:t>
      </w:r>
    </w:p>
    <w:p w:rsidR="00B5317E" w:rsidRDefault="00B5317E" w:rsidP="00B5317E">
      <w:pPr>
        <w:tabs>
          <w:tab w:val="left" w:pos="1861"/>
          <w:tab w:val="center" w:pos="5102"/>
        </w:tabs>
        <w:jc w:val="both"/>
      </w:pPr>
    </w:p>
    <w:p w:rsidR="00B5317E" w:rsidRPr="00412BA6" w:rsidRDefault="00B5317E" w:rsidP="00B5317E">
      <w:pPr>
        <w:tabs>
          <w:tab w:val="left" w:pos="1861"/>
          <w:tab w:val="center" w:pos="5102"/>
        </w:tabs>
        <w:jc w:val="both"/>
        <w:rPr>
          <w:u w:val="single"/>
        </w:rPr>
      </w:pPr>
      <w:r w:rsidRPr="00412BA6">
        <w:rPr>
          <w:u w:val="single"/>
        </w:rPr>
        <w:t>• об основных показателях финансово- хозяйственной деятельности МУП «ГТС»,</w:t>
      </w:r>
    </w:p>
    <w:p w:rsidR="00B5317E" w:rsidRPr="00412BA6" w:rsidRDefault="00B5317E" w:rsidP="00B5317E">
      <w:pPr>
        <w:tabs>
          <w:tab w:val="left" w:pos="1861"/>
          <w:tab w:val="center" w:pos="5102"/>
        </w:tabs>
        <w:jc w:val="both"/>
        <w:rPr>
          <w:u w:val="single"/>
        </w:rPr>
      </w:pPr>
      <w:r w:rsidRPr="00412BA6">
        <w:rPr>
          <w:u w:val="single"/>
        </w:rPr>
        <w:t xml:space="preserve">  включая структуру</w:t>
      </w:r>
      <w:r w:rsidR="00F27A9D" w:rsidRPr="00412BA6">
        <w:rPr>
          <w:u w:val="single"/>
        </w:rPr>
        <w:t xml:space="preserve"> основных производственных затрат за 2014год (п.19).</w:t>
      </w:r>
    </w:p>
    <w:p w:rsidR="00422D51" w:rsidRDefault="00422D51" w:rsidP="00B5317E">
      <w:pPr>
        <w:tabs>
          <w:tab w:val="left" w:pos="1861"/>
          <w:tab w:val="center" w:pos="5102"/>
        </w:tabs>
        <w:jc w:val="both"/>
      </w:pPr>
    </w:p>
    <w:p w:rsidR="00422D51" w:rsidRPr="00412BA6" w:rsidRDefault="00422D51" w:rsidP="00B5317E">
      <w:pPr>
        <w:tabs>
          <w:tab w:val="left" w:pos="1861"/>
          <w:tab w:val="center" w:pos="5102"/>
        </w:tabs>
        <w:jc w:val="both"/>
        <w:rPr>
          <w:u w:val="single"/>
        </w:rPr>
      </w:pPr>
      <w:r w:rsidRPr="00412BA6">
        <w:rPr>
          <w:u w:val="single"/>
        </w:rPr>
        <w:t>• об основных потребительских характеристиках регулируемых товаров и услуг МУП «ГТС» и их соответствии государственным и иным утвержденным стандарта</w:t>
      </w:r>
      <w:r w:rsidR="00B4394F" w:rsidRPr="00412BA6">
        <w:rPr>
          <w:u w:val="single"/>
        </w:rPr>
        <w:t xml:space="preserve">м </w:t>
      </w:r>
      <w:r w:rsidRPr="00412BA6">
        <w:rPr>
          <w:u w:val="single"/>
        </w:rPr>
        <w:t xml:space="preserve"> качества (п.20).</w:t>
      </w:r>
    </w:p>
    <w:p w:rsidR="00992302" w:rsidRPr="00412BA6" w:rsidRDefault="00992302" w:rsidP="00B5317E">
      <w:pPr>
        <w:tabs>
          <w:tab w:val="left" w:pos="1861"/>
          <w:tab w:val="center" w:pos="5102"/>
        </w:tabs>
        <w:jc w:val="both"/>
        <w:rPr>
          <w:u w:val="single"/>
        </w:rPr>
      </w:pPr>
    </w:p>
    <w:p w:rsidR="00992302" w:rsidRPr="00412BA6" w:rsidRDefault="00992302" w:rsidP="00B5317E">
      <w:pPr>
        <w:tabs>
          <w:tab w:val="left" w:pos="1861"/>
          <w:tab w:val="center" w:pos="5102"/>
        </w:tabs>
        <w:jc w:val="both"/>
        <w:rPr>
          <w:u w:val="single"/>
        </w:rPr>
      </w:pPr>
      <w:r w:rsidRPr="00412BA6">
        <w:rPr>
          <w:u w:val="single"/>
        </w:rPr>
        <w:t>• об инвестиционных программах и отчетах об их реализации (п.21).</w:t>
      </w:r>
    </w:p>
    <w:p w:rsidR="00CE4854" w:rsidRPr="00412BA6" w:rsidRDefault="00CE4854" w:rsidP="00B5317E">
      <w:pPr>
        <w:tabs>
          <w:tab w:val="left" w:pos="1861"/>
          <w:tab w:val="center" w:pos="5102"/>
        </w:tabs>
        <w:jc w:val="both"/>
        <w:rPr>
          <w:u w:val="single"/>
        </w:rPr>
      </w:pPr>
    </w:p>
    <w:p w:rsidR="00433753" w:rsidRPr="00B5317E" w:rsidRDefault="00433753" w:rsidP="00C457A8">
      <w:pPr>
        <w:tabs>
          <w:tab w:val="left" w:pos="1861"/>
          <w:tab w:val="center" w:pos="5102"/>
        </w:tabs>
        <w:rPr>
          <w:b/>
          <w:u w:val="single"/>
        </w:rPr>
      </w:pPr>
    </w:p>
    <w:p w:rsidR="006C104B" w:rsidRPr="006C104B" w:rsidRDefault="006C104B" w:rsidP="00C457A8">
      <w:pPr>
        <w:tabs>
          <w:tab w:val="left" w:pos="1861"/>
          <w:tab w:val="center" w:pos="5102"/>
        </w:tabs>
        <w:rPr>
          <w:u w:val="single"/>
        </w:rPr>
      </w:pPr>
      <w:r w:rsidRPr="006C104B">
        <w:rPr>
          <w:u w:val="single"/>
        </w:rPr>
        <w:t xml:space="preserve">• о наличии (отсутствии) технической возможности доступа к регулируемым товарам и   </w:t>
      </w:r>
    </w:p>
    <w:p w:rsidR="00433753" w:rsidRPr="006C104B" w:rsidRDefault="006C104B" w:rsidP="00C457A8">
      <w:pPr>
        <w:tabs>
          <w:tab w:val="left" w:pos="1861"/>
          <w:tab w:val="center" w:pos="5102"/>
        </w:tabs>
        <w:rPr>
          <w:u w:val="single"/>
        </w:rPr>
      </w:pPr>
      <w:r w:rsidRPr="006C104B">
        <w:rPr>
          <w:u w:val="single"/>
        </w:rPr>
        <w:t xml:space="preserve">  услугам МУП «ГТС», а также о регистрации и ходе реализации заявок на подключение к системе теплоснабжения (п.22- за 1квартал 2015года), информация, указанная в п.22, настоящего документа, раскрывается регулируемой организацией ежеквартально.</w:t>
      </w:r>
    </w:p>
    <w:p w:rsidR="00433753" w:rsidRPr="006C104B" w:rsidRDefault="00433753" w:rsidP="00C457A8">
      <w:pPr>
        <w:tabs>
          <w:tab w:val="left" w:pos="1861"/>
          <w:tab w:val="center" w:pos="5102"/>
        </w:tabs>
        <w:rPr>
          <w:u w:val="single"/>
        </w:rPr>
      </w:pPr>
    </w:p>
    <w:p w:rsidR="00433753" w:rsidRPr="006C104B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Pr="006C104B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33753" w:rsidRDefault="00433753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79062A" w:rsidRDefault="0079062A" w:rsidP="00C457A8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8A264B" w:rsidRDefault="008A264B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</w:p>
    <w:p w:rsidR="00492BF9" w:rsidRDefault="00492BF9" w:rsidP="00492BF9">
      <w:pPr>
        <w:tabs>
          <w:tab w:val="left" w:pos="1861"/>
          <w:tab w:val="center" w:pos="5102"/>
        </w:tabs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lastRenderedPageBreak/>
        <w:t>Информация о регулируемой организации</w:t>
      </w:r>
      <w:r w:rsidRPr="00CE6175">
        <w:rPr>
          <w:rFonts w:ascii="Calibri" w:hAnsi="Calibri"/>
          <w:b/>
          <w:u w:val="single"/>
        </w:rPr>
        <w:t>: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  <w:b/>
        </w:rPr>
        <w:t xml:space="preserve">а) </w:t>
      </w:r>
      <w:r w:rsidRPr="00A20EE2">
        <w:rPr>
          <w:rFonts w:ascii="Calibri" w:hAnsi="Calibri"/>
          <w:b/>
        </w:rPr>
        <w:t>Наименование:</w:t>
      </w:r>
      <w:r>
        <w:rPr>
          <w:rFonts w:ascii="Calibri" w:hAnsi="Calibri"/>
        </w:rPr>
        <w:t xml:space="preserve"> Муниципальное унитарное предприятие «Городские  тепловые  сети» муниципального образования «Город Курчатов»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A20EE2">
        <w:rPr>
          <w:rFonts w:ascii="Calibri" w:hAnsi="Calibri"/>
          <w:b/>
        </w:rPr>
        <w:t>Сокращенное наименование</w:t>
      </w:r>
      <w:r>
        <w:rPr>
          <w:rFonts w:ascii="Calibri" w:hAnsi="Calibri"/>
        </w:rPr>
        <w:t xml:space="preserve">  - МУП «ГТС»</w:t>
      </w:r>
    </w:p>
    <w:p w:rsidR="00492BF9" w:rsidRDefault="00492BF9" w:rsidP="00492BF9">
      <w:pPr>
        <w:rPr>
          <w:rFonts w:ascii="Calibri" w:hAnsi="Calibri"/>
        </w:rPr>
      </w:pPr>
      <w:r w:rsidRPr="00F9410F">
        <w:rPr>
          <w:rFonts w:ascii="Calibri" w:hAnsi="Calibri"/>
          <w:b/>
        </w:rPr>
        <w:t xml:space="preserve">Ф.И.О. </w:t>
      </w:r>
      <w:r>
        <w:rPr>
          <w:rFonts w:ascii="Calibri" w:hAnsi="Calibri"/>
          <w:b/>
        </w:rPr>
        <w:t xml:space="preserve">руководителя  -  </w:t>
      </w:r>
      <w:r w:rsidRPr="00FB33D1">
        <w:rPr>
          <w:rFonts w:ascii="Calibri" w:hAnsi="Calibri"/>
        </w:rPr>
        <w:t>Директор: Вершок Анатолий Васильевич</w:t>
      </w:r>
      <w:r>
        <w:rPr>
          <w:rFonts w:ascii="Calibri" w:hAnsi="Calibri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7"/>
      </w:tblGrid>
      <w:tr w:rsidR="00492BF9" w:rsidRPr="00824E93" w:rsidTr="00492BF9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492BF9" w:rsidRDefault="00492BF9" w:rsidP="004D029B">
            <w:pPr>
              <w:jc w:val="both"/>
              <w:rPr>
                <w:rFonts w:ascii="Calibri" w:hAnsi="Calibri"/>
              </w:rPr>
            </w:pPr>
            <w:r w:rsidRPr="00950BC8">
              <w:rPr>
                <w:rFonts w:ascii="Calibri" w:hAnsi="Calibri"/>
                <w:b/>
              </w:rPr>
              <w:t>б)</w:t>
            </w:r>
            <w:r>
              <w:rPr>
                <w:rFonts w:ascii="Calibri" w:hAnsi="Calibri"/>
                <w:b/>
              </w:rPr>
              <w:t xml:space="preserve"> </w:t>
            </w:r>
            <w:r w:rsidRPr="00950BC8">
              <w:rPr>
                <w:rFonts w:ascii="Calibri" w:hAnsi="Calibri"/>
                <w:b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 регистрации в качестве юридического лица</w:t>
            </w:r>
            <w:r>
              <w:rPr>
                <w:rFonts w:ascii="Calibri" w:hAnsi="Calibri"/>
              </w:rPr>
              <w:t xml:space="preserve"> –</w:t>
            </w:r>
          </w:p>
          <w:p w:rsidR="00492BF9" w:rsidRPr="00824E93" w:rsidRDefault="00492BF9" w:rsidP="004D029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Государственный регистрационный номер 1024601277546 от 06 декабря 2002года, зарегистрировано Межрайонной инспекцией МНС России №11 по Курской области.</w:t>
            </w:r>
          </w:p>
        </w:tc>
      </w:tr>
    </w:tbl>
    <w:p w:rsidR="00492BF9" w:rsidRDefault="00492BF9" w:rsidP="00492B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МУП «ГТС» является самостоятельным предприятием  с правом юридического лица. У</w:t>
      </w:r>
      <w:r w:rsidRPr="00BA3C30">
        <w:rPr>
          <w:rFonts w:ascii="Calibri" w:hAnsi="Calibri"/>
        </w:rPr>
        <w:t xml:space="preserve">чредителем  Предприятия  является </w:t>
      </w:r>
      <w:r>
        <w:rPr>
          <w:rFonts w:ascii="Calibri" w:hAnsi="Calibri"/>
        </w:rPr>
        <w:t>администрация города Курчатова Курской области, зарегистрированная в качестве юридического лица 12.11.1999г., регистрационный  №196, основной государственный регистрационный № 1024601276150 от 20.11.2002г. МУП «ГТС» учреждено постановлением Главы администрации города Курчатова Курской области от 13мая 1994года №166.</w:t>
      </w:r>
    </w:p>
    <w:p w:rsidR="00492BF9" w:rsidRDefault="00492BF9" w:rsidP="00492BF9">
      <w:pPr>
        <w:rPr>
          <w:rFonts w:ascii="Calibri" w:hAnsi="Calibri"/>
          <w:b/>
        </w:rPr>
      </w:pPr>
      <w:r w:rsidRPr="000905E2">
        <w:rPr>
          <w:rFonts w:ascii="Calibri" w:hAnsi="Calibri"/>
          <w:b/>
        </w:rPr>
        <w:t xml:space="preserve">в) </w:t>
      </w:r>
      <w:r>
        <w:rPr>
          <w:rFonts w:ascii="Calibri" w:hAnsi="Calibri"/>
          <w:b/>
        </w:rPr>
        <w:t>Почтовый адрес, адрес фактического местонахождения органов управления регулируемой организации, контактные телефоны, официальный сайт в сети «Интернет» и адрес электронной почты:</w:t>
      </w:r>
    </w:p>
    <w:p w:rsidR="00492BF9" w:rsidRPr="00E44F1F" w:rsidRDefault="00492BF9" w:rsidP="00492BF9">
      <w:pPr>
        <w:rPr>
          <w:rFonts w:ascii="Calibri" w:hAnsi="Calibri"/>
        </w:rPr>
      </w:pPr>
      <w:r w:rsidRPr="000905E2">
        <w:rPr>
          <w:rFonts w:ascii="Calibri" w:hAnsi="Calibri"/>
          <w:b/>
        </w:rPr>
        <w:t xml:space="preserve"> </w:t>
      </w:r>
      <w:r w:rsidRPr="00E44F1F">
        <w:rPr>
          <w:rFonts w:ascii="Calibri" w:hAnsi="Calibri"/>
        </w:rPr>
        <w:t>Юридический адрес:   Российская Федерация, Курская область, г. Курчатов, Успенский проезд, д.2.</w:t>
      </w:r>
    </w:p>
    <w:p w:rsidR="00492BF9" w:rsidRPr="00E44F1F" w:rsidRDefault="00492BF9" w:rsidP="00492BF9">
      <w:pPr>
        <w:rPr>
          <w:rFonts w:ascii="Calibri" w:hAnsi="Calibri"/>
        </w:rPr>
      </w:pPr>
      <w:r w:rsidRPr="00E44F1F">
        <w:rPr>
          <w:rFonts w:ascii="Calibri" w:hAnsi="Calibri"/>
        </w:rPr>
        <w:t>Почтовый адрес: 307250  Российская Федерация, Курская область, г. Курчатов, Успенский проезд, д.2.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Контакты: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Факс (47-131) 4-47-73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Приемная (47-131) 4-47-73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Директор  (47-131) 4-66-11</w:t>
      </w:r>
    </w:p>
    <w:p w:rsidR="00492BF9" w:rsidRPr="003B3FBE" w:rsidRDefault="00492BF9" w:rsidP="00492BF9">
      <w:pPr>
        <w:pStyle w:val="3"/>
        <w:jc w:val="both"/>
        <w:rPr>
          <w:rFonts w:asciiTheme="minorHAnsi" w:hAnsiTheme="minorHAnsi"/>
          <w:sz w:val="24"/>
          <w:szCs w:val="24"/>
        </w:rPr>
      </w:pPr>
      <w:r w:rsidRPr="003B3FBE">
        <w:rPr>
          <w:rFonts w:asciiTheme="minorHAnsi" w:hAnsiTheme="minorHAnsi"/>
          <w:sz w:val="24"/>
          <w:szCs w:val="24"/>
        </w:rPr>
        <w:t>адрес электронной почты:</w:t>
      </w:r>
    </w:p>
    <w:p w:rsidR="00492BF9" w:rsidRDefault="00492BF9" w:rsidP="00492BF9">
      <w:pPr>
        <w:pStyle w:val="3"/>
        <w:jc w:val="both"/>
        <w:rPr>
          <w:rFonts w:asciiTheme="minorHAnsi" w:hAnsiTheme="minorHAnsi"/>
          <w:sz w:val="24"/>
          <w:szCs w:val="24"/>
        </w:rPr>
      </w:pPr>
      <w:r w:rsidRPr="003B3FBE">
        <w:rPr>
          <w:rFonts w:asciiTheme="minorHAnsi" w:hAnsiTheme="minorHAnsi"/>
          <w:sz w:val="24"/>
          <w:szCs w:val="24"/>
          <w:lang w:val="en-US"/>
        </w:rPr>
        <w:t>E</w:t>
      </w:r>
      <w:r w:rsidRPr="003B3FBE">
        <w:rPr>
          <w:rFonts w:asciiTheme="minorHAnsi" w:hAnsiTheme="minorHAnsi"/>
          <w:sz w:val="24"/>
          <w:szCs w:val="24"/>
        </w:rPr>
        <w:t>-</w:t>
      </w:r>
      <w:r w:rsidRPr="003B3FBE">
        <w:rPr>
          <w:rFonts w:asciiTheme="minorHAnsi" w:hAnsiTheme="minorHAnsi"/>
          <w:sz w:val="24"/>
          <w:szCs w:val="24"/>
          <w:lang w:val="en-US"/>
        </w:rPr>
        <w:t>mail</w:t>
      </w:r>
      <w:r w:rsidRPr="003B3FBE">
        <w:rPr>
          <w:rFonts w:asciiTheme="minorHAnsi" w:hAnsiTheme="minorHAnsi"/>
          <w:sz w:val="24"/>
          <w:szCs w:val="24"/>
        </w:rPr>
        <w:t xml:space="preserve">: </w:t>
      </w:r>
      <w:r w:rsidRPr="003B3FBE">
        <w:rPr>
          <w:rFonts w:asciiTheme="minorHAnsi" w:hAnsiTheme="minorHAnsi"/>
          <w:sz w:val="24"/>
          <w:szCs w:val="24"/>
          <w:lang w:val="en-US"/>
        </w:rPr>
        <w:t>teplseti</w:t>
      </w:r>
      <w:r w:rsidRPr="003B3FBE">
        <w:rPr>
          <w:rFonts w:asciiTheme="minorHAnsi" w:hAnsiTheme="minorHAnsi"/>
          <w:sz w:val="24"/>
          <w:szCs w:val="24"/>
        </w:rPr>
        <w:t>@</w:t>
      </w:r>
      <w:r w:rsidRPr="003B3FBE">
        <w:rPr>
          <w:rFonts w:asciiTheme="minorHAnsi" w:hAnsiTheme="minorHAnsi"/>
          <w:sz w:val="24"/>
          <w:szCs w:val="24"/>
          <w:lang w:val="en-US"/>
        </w:rPr>
        <w:t>bk</w:t>
      </w:r>
      <w:r w:rsidRPr="003B3FBE">
        <w:rPr>
          <w:rFonts w:asciiTheme="minorHAnsi" w:hAnsiTheme="minorHAnsi"/>
          <w:sz w:val="24"/>
          <w:szCs w:val="24"/>
        </w:rPr>
        <w:t>.</w:t>
      </w:r>
      <w:r w:rsidRPr="003B3FBE">
        <w:rPr>
          <w:rFonts w:asciiTheme="minorHAnsi" w:hAnsiTheme="minorHAnsi"/>
          <w:sz w:val="24"/>
          <w:szCs w:val="24"/>
          <w:lang w:val="en-US"/>
        </w:rPr>
        <w:t>ru</w:t>
      </w:r>
      <w:r w:rsidRPr="003B3FBE">
        <w:rPr>
          <w:rFonts w:asciiTheme="minorHAnsi" w:hAnsiTheme="minorHAnsi"/>
          <w:sz w:val="24"/>
          <w:szCs w:val="24"/>
        </w:rPr>
        <w:t xml:space="preserve">  </w:t>
      </w:r>
    </w:p>
    <w:p w:rsidR="00492BF9" w:rsidRPr="00081B6A" w:rsidRDefault="00492BF9" w:rsidP="00492BF9">
      <w:pPr>
        <w:pStyle w:val="3"/>
        <w:jc w:val="both"/>
        <w:rPr>
          <w:rFonts w:asciiTheme="minorHAnsi" w:hAnsiTheme="minorHAnsi"/>
          <w:sz w:val="24"/>
          <w:szCs w:val="24"/>
        </w:rPr>
      </w:pPr>
      <w:r w:rsidRPr="00081B6A">
        <w:rPr>
          <w:rFonts w:asciiTheme="minorHAnsi" w:hAnsiTheme="minorHAnsi"/>
          <w:sz w:val="24"/>
          <w:szCs w:val="24"/>
        </w:rPr>
        <w:t xml:space="preserve">Адрес сайта МУП «ГТС»  в сети «Интернет» – </w:t>
      </w:r>
      <w:r w:rsidRPr="00081B6A">
        <w:rPr>
          <w:rFonts w:asciiTheme="minorHAnsi" w:hAnsiTheme="minorHAnsi"/>
          <w:sz w:val="24"/>
          <w:szCs w:val="24"/>
          <w:lang w:val="en-US"/>
        </w:rPr>
        <w:t>www</w:t>
      </w:r>
      <w:r>
        <w:rPr>
          <w:rFonts w:asciiTheme="minorHAnsi" w:hAnsiTheme="minorHAnsi"/>
          <w:sz w:val="24"/>
          <w:szCs w:val="24"/>
        </w:rPr>
        <w:t>.</w:t>
      </w:r>
      <w:r w:rsidRPr="00081B6A">
        <w:rPr>
          <w:rFonts w:asciiTheme="minorHAnsi" w:hAnsiTheme="minorHAnsi"/>
          <w:sz w:val="24"/>
          <w:szCs w:val="24"/>
        </w:rPr>
        <w:t xml:space="preserve">  </w:t>
      </w:r>
      <w:r w:rsidRPr="00081B6A">
        <w:rPr>
          <w:rFonts w:asciiTheme="minorHAnsi" w:hAnsiTheme="minorHAnsi"/>
          <w:sz w:val="24"/>
          <w:szCs w:val="24"/>
          <w:lang w:val="en-US"/>
        </w:rPr>
        <w:t>gtskurchatov</w:t>
      </w:r>
      <w:r w:rsidRPr="00081B6A">
        <w:rPr>
          <w:rFonts w:asciiTheme="minorHAnsi" w:hAnsiTheme="minorHAnsi"/>
          <w:sz w:val="24"/>
          <w:szCs w:val="24"/>
        </w:rPr>
        <w:t xml:space="preserve">. </w:t>
      </w:r>
      <w:r w:rsidRPr="00081B6A">
        <w:rPr>
          <w:rFonts w:asciiTheme="minorHAnsi" w:hAnsiTheme="minorHAnsi"/>
          <w:sz w:val="24"/>
          <w:szCs w:val="24"/>
          <w:lang w:val="en-US"/>
        </w:rPr>
        <w:t>ru</w:t>
      </w:r>
    </w:p>
    <w:p w:rsidR="00492BF9" w:rsidRPr="008E2052" w:rsidRDefault="00492BF9" w:rsidP="00492BF9">
      <w:pPr>
        <w:rPr>
          <w:rFonts w:ascii="Calibri" w:hAnsi="Calibri"/>
          <w:b/>
        </w:rPr>
      </w:pPr>
      <w:r w:rsidRPr="008E2052">
        <w:rPr>
          <w:rFonts w:ascii="Calibri" w:hAnsi="Calibri"/>
          <w:b/>
        </w:rPr>
        <w:t>г) Режим работы регулируемой организации: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- односменный, продолжительность смены 8часов, количество рабочих дней в неделю -5;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- двусменный, количество рабочих смен 2, продолжительность смены 12часов, количество рабочих дней в неделю -  7.</w:t>
      </w:r>
    </w:p>
    <w:p w:rsidR="00492BF9" w:rsidRDefault="00492BF9" w:rsidP="00492BF9">
      <w:pPr>
        <w:rPr>
          <w:b/>
        </w:rPr>
      </w:pPr>
      <w:r w:rsidRPr="008A76D9">
        <w:rPr>
          <w:b/>
        </w:rPr>
        <w:t>д)</w:t>
      </w:r>
      <w:r>
        <w:rPr>
          <w:b/>
        </w:rPr>
        <w:t xml:space="preserve"> </w:t>
      </w:r>
      <w:r w:rsidRPr="008A76D9">
        <w:rPr>
          <w:b/>
        </w:rPr>
        <w:t xml:space="preserve">Регулируемый вид деятельности: 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t>МУП «ГТС» оказывает услуги по передаче тепловой энергии, горячей воды.</w:t>
      </w:r>
    </w:p>
    <w:p w:rsidR="00492BF9" w:rsidRDefault="00492BF9" w:rsidP="00492BF9">
      <w:pPr>
        <w:rPr>
          <w:rFonts w:ascii="Calibri" w:hAnsi="Calibri"/>
          <w:b/>
        </w:rPr>
      </w:pPr>
      <w:r w:rsidRPr="00E6286B">
        <w:rPr>
          <w:rFonts w:ascii="Calibri" w:hAnsi="Calibri"/>
          <w:b/>
        </w:rPr>
        <w:t>е) Протяженность  магистральных</w:t>
      </w:r>
      <w:r>
        <w:rPr>
          <w:rFonts w:ascii="Calibri" w:hAnsi="Calibri"/>
          <w:b/>
        </w:rPr>
        <w:t xml:space="preserve"> сетей (в однотрубном исчислении) (километров):</w:t>
      </w:r>
    </w:p>
    <w:p w:rsidR="00492BF9" w:rsidRPr="00F67635" w:rsidRDefault="00492BF9" w:rsidP="00492BF9">
      <w:pPr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</w:t>
      </w:r>
      <w:r w:rsidRPr="00F67635">
        <w:rPr>
          <w:rFonts w:ascii="Calibri" w:hAnsi="Calibri"/>
        </w:rPr>
        <w:t xml:space="preserve">61,930км.              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>ж) Протяженность разводящих сетей (в однотрубном исчислении) (километров):</w:t>
      </w:r>
    </w:p>
    <w:p w:rsidR="00492BF9" w:rsidRPr="00F67635" w:rsidRDefault="00492BF9" w:rsidP="00492BF9">
      <w:pPr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</w:t>
      </w:r>
      <w:r w:rsidRPr="00F67635">
        <w:rPr>
          <w:rFonts w:ascii="Calibri" w:hAnsi="Calibri"/>
        </w:rPr>
        <w:t>55,566км.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>з)  Количество теплоэлектростанций с указанием их установленной электрической и тепловой мощности (штук):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-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>и) Количество тепловых станций с указанием их установленной тепловой мощности (штук):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-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>к) Количество котельных с указанием их установленной тепловой мощности (штук):</w:t>
      </w:r>
    </w:p>
    <w:p w:rsidR="00492BF9" w:rsidRDefault="00492BF9" w:rsidP="00492BF9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="008A264B">
        <w:rPr>
          <w:rFonts w:ascii="Calibri" w:hAnsi="Calibri"/>
          <w:b/>
        </w:rPr>
        <w:t xml:space="preserve">                        </w:t>
      </w:r>
      <w:r>
        <w:rPr>
          <w:rFonts w:ascii="Calibri" w:hAnsi="Calibri"/>
          <w:b/>
        </w:rPr>
        <w:t xml:space="preserve">                                                          -</w:t>
      </w:r>
    </w:p>
    <w:p w:rsidR="00492BF9" w:rsidRPr="00574678" w:rsidRDefault="00492BF9" w:rsidP="00492BF9">
      <w:pPr>
        <w:rPr>
          <w:rFonts w:ascii="Calibri" w:hAnsi="Calibri"/>
        </w:rPr>
      </w:pPr>
      <w:r>
        <w:rPr>
          <w:rFonts w:ascii="Calibri" w:hAnsi="Calibri"/>
          <w:b/>
        </w:rPr>
        <w:t xml:space="preserve">л) Количество центральных тепловых пунктов (штук):  </w:t>
      </w:r>
      <w:r w:rsidRPr="00574678">
        <w:rPr>
          <w:rFonts w:ascii="Calibri" w:hAnsi="Calibri"/>
        </w:rPr>
        <w:t>5штук</w:t>
      </w:r>
    </w:p>
    <w:p w:rsidR="00492BF9" w:rsidRDefault="00492BF9" w:rsidP="00492BF9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   </w:t>
      </w:r>
    </w:p>
    <w:p w:rsidR="000B0911" w:rsidRDefault="000B0911" w:rsidP="000B0911">
      <w:pPr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:rsidR="004268A5" w:rsidRDefault="004267C5" w:rsidP="004268A5">
      <w:pPr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</w:t>
      </w:r>
    </w:p>
    <w:p w:rsidR="004267C5" w:rsidRDefault="004267C5" w:rsidP="00504FA1">
      <w:pPr>
        <w:ind w:left="-284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 xml:space="preserve">     п.19 </w:t>
      </w:r>
      <w:r w:rsidR="005F2869">
        <w:rPr>
          <w:rFonts w:ascii="Calibri" w:hAnsi="Calibri"/>
          <w:b/>
        </w:rPr>
        <w:t>.</w:t>
      </w:r>
      <w:r>
        <w:rPr>
          <w:rFonts w:ascii="Calibri" w:hAnsi="Calibri"/>
          <w:b/>
          <w:u w:val="single"/>
        </w:rPr>
        <w:t>Об основных показателях финансово – хозяйственной  деятельности  МУП «ГТС»,   включая структуру основных производственных затрат за 201</w:t>
      </w:r>
      <w:r w:rsidR="00C30F2C">
        <w:rPr>
          <w:rFonts w:ascii="Calibri" w:hAnsi="Calibri"/>
          <w:b/>
          <w:u w:val="single"/>
        </w:rPr>
        <w:t>4</w:t>
      </w:r>
      <w:r>
        <w:rPr>
          <w:rFonts w:ascii="Calibri" w:hAnsi="Calibri"/>
          <w:b/>
          <w:u w:val="single"/>
        </w:rPr>
        <w:t>год (тепловая энергия).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9"/>
        <w:gridCol w:w="4697"/>
        <w:gridCol w:w="162"/>
        <w:gridCol w:w="1522"/>
        <w:gridCol w:w="2265"/>
        <w:gridCol w:w="6"/>
      </w:tblGrid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п/п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Статьи затрат 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Ед. изм.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543A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Факт за  201</w:t>
            </w:r>
            <w:r w:rsidR="00543A3E">
              <w:rPr>
                <w:rFonts w:ascii="Calibri" w:hAnsi="Calibri"/>
              </w:rPr>
              <w:t>4</w:t>
            </w:r>
            <w:r w:rsidR="008A3CA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год</w:t>
            </w:r>
          </w:p>
        </w:tc>
      </w:tr>
      <w:tr w:rsidR="004267C5" w:rsidTr="00BA418E">
        <w:trPr>
          <w:gridAfter w:val="1"/>
          <w:wAfter w:w="6" w:type="dxa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B728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Вид регулируемой деятельности:</w:t>
            </w:r>
            <w:r w:rsidR="00223EEA">
              <w:rPr>
                <w:rFonts w:ascii="Calibri" w:hAnsi="Calibri"/>
              </w:rPr>
              <w:t xml:space="preserve">  передача </w:t>
            </w:r>
            <w:r>
              <w:rPr>
                <w:rFonts w:ascii="Calibri" w:hAnsi="Calibri"/>
              </w:rPr>
              <w:t>тепловой энергии</w:t>
            </w:r>
            <w:r w:rsidR="001302D4">
              <w:rPr>
                <w:rFonts w:ascii="Calibri" w:hAnsi="Calibri"/>
              </w:rPr>
              <w:t xml:space="preserve"> </w:t>
            </w:r>
            <w:r w:rsidR="00B7281D">
              <w:rPr>
                <w:rFonts w:ascii="Calibri" w:hAnsi="Calibri"/>
              </w:rPr>
              <w:t>(</w:t>
            </w:r>
            <w:r w:rsidR="00223EEA">
              <w:rPr>
                <w:rFonts w:ascii="Calibri" w:hAnsi="Calibri"/>
              </w:rPr>
              <w:t xml:space="preserve"> горячей воды</w:t>
            </w:r>
            <w:r w:rsidR="00B7281D">
              <w:rPr>
                <w:rFonts w:ascii="Calibri" w:hAnsi="Calibri"/>
              </w:rPr>
              <w:t>)</w:t>
            </w:r>
            <w:r w:rsidR="00223EEA">
              <w:rPr>
                <w:rFonts w:ascii="Calibri" w:hAnsi="Calibri"/>
              </w:rPr>
              <w:t>.</w:t>
            </w:r>
          </w:p>
        </w:tc>
      </w:tr>
      <w:tr w:rsidR="004267C5" w:rsidTr="00BA418E">
        <w:trPr>
          <w:gridAfter w:val="1"/>
          <w:wAfter w:w="6" w:type="dxa"/>
          <w:trHeight w:val="9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ind w:right="-10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Выручка от регулируемой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3A3E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3A3E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3C0D6B" w:rsidP="001E3B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15081</w:t>
            </w:r>
            <w:r w:rsidR="001E3B70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,</w:t>
            </w:r>
            <w:r w:rsidR="001E3B70">
              <w:rPr>
                <w:rFonts w:ascii="Calibri" w:hAnsi="Calibri"/>
              </w:rPr>
              <w:t>8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Себестоимость, всего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001170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001170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3C0D6B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145016,</w:t>
            </w:r>
            <w:r w:rsidR="001E3B70">
              <w:rPr>
                <w:rFonts w:ascii="Calibri" w:hAnsi="Calibri"/>
              </w:rPr>
              <w:t>4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 том числе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177827">
            <w:pPr>
              <w:jc w:val="center"/>
              <w:rPr>
                <w:rFonts w:ascii="Calibri" w:hAnsi="Calibri"/>
              </w:rPr>
            </w:pP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Расходы на покупаемую тепловую энергию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1478AE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1478AE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1478AE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74683,0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Электроэнергия на технологические цели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C93D61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C93D61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8F00DD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3905,9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расход электроэнергии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8C2684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./кВт.ч.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5C6239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813,7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средневзвешенная стоимость на электроэнергию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руб./кВт.ч.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CB09CF" w:rsidP="005C62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4,</w:t>
            </w:r>
            <w:r w:rsidR="005C6239">
              <w:rPr>
                <w:rFonts w:ascii="Calibri" w:hAnsi="Calibri"/>
              </w:rPr>
              <w:t>80017</w:t>
            </w:r>
          </w:p>
          <w:p w:rsidR="005C6239" w:rsidRDefault="005C6239" w:rsidP="005C6239">
            <w:pPr>
              <w:jc w:val="center"/>
              <w:rPr>
                <w:rFonts w:ascii="Calibri" w:hAnsi="Calibri"/>
              </w:rPr>
            </w:pP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Вода на технологические цели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682F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682FA5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682FA5">
              <w:rPr>
                <w:rFonts w:ascii="Calibri" w:hAnsi="Calibri"/>
              </w:rPr>
              <w:t>уб.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682FA5" w:rsidP="0021321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213213"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  <w:t>3</w:t>
            </w:r>
            <w:r w:rsidR="00213213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>0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Расходы на компенсацию потерь с утечками теплоносителя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C51EB9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C51EB9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EB9" w:rsidRDefault="00C51EB9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1577,7</w:t>
            </w:r>
          </w:p>
          <w:p w:rsidR="004267C5" w:rsidRDefault="004267C5" w:rsidP="00177827">
            <w:pPr>
              <w:jc w:val="center"/>
              <w:rPr>
                <w:rFonts w:ascii="Calibri" w:hAnsi="Calibri"/>
              </w:rPr>
            </w:pP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ФОТ, ЕСН основного производственного персонала</w:t>
            </w:r>
          </w:p>
          <w:p w:rsidR="004267C5" w:rsidRDefault="004267C5" w:rsidP="008D7B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BD3E4E">
              <w:rPr>
                <w:rFonts w:ascii="Calibri" w:hAnsi="Calibri"/>
              </w:rPr>
              <w:t>1</w:t>
            </w:r>
            <w:r w:rsidR="008D7B77">
              <w:rPr>
                <w:rFonts w:ascii="Calibri" w:hAnsi="Calibri"/>
              </w:rPr>
              <w:t>3836,4</w:t>
            </w:r>
            <w:r>
              <w:rPr>
                <w:rFonts w:ascii="Calibri" w:hAnsi="Calibri"/>
              </w:rPr>
              <w:t>т.р.+</w:t>
            </w:r>
            <w:r w:rsidR="008D7B77">
              <w:rPr>
                <w:rFonts w:ascii="Calibri" w:hAnsi="Calibri"/>
              </w:rPr>
              <w:t>3992,7</w:t>
            </w:r>
            <w:r>
              <w:rPr>
                <w:rFonts w:ascii="Calibri" w:hAnsi="Calibri"/>
              </w:rPr>
              <w:t>т.р.)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  <w:p w:rsidR="004267C5" w:rsidRDefault="00462A3A" w:rsidP="00462A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</w:t>
            </w:r>
            <w:r w:rsidR="004267C5">
              <w:rPr>
                <w:rFonts w:ascii="Calibri" w:hAnsi="Calibri"/>
              </w:rPr>
              <w:t>р</w:t>
            </w:r>
            <w:r>
              <w:rPr>
                <w:rFonts w:ascii="Calibri" w:hAnsi="Calibri"/>
              </w:rPr>
              <w:t>уб.</w:t>
            </w:r>
            <w:r w:rsidR="004267C5"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177827">
            <w:pPr>
              <w:jc w:val="center"/>
              <w:rPr>
                <w:rFonts w:ascii="Calibri" w:hAnsi="Calibri"/>
              </w:rPr>
            </w:pPr>
          </w:p>
          <w:p w:rsidR="004267C5" w:rsidRDefault="008D7B77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17829,1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Амортизация основных производственных средств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462A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462A3A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462A3A">
              <w:rPr>
                <w:rFonts w:ascii="Calibri" w:hAnsi="Calibri"/>
              </w:rPr>
              <w:t>уб.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BD3E4E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17872,7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Цеховые расходы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993AE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993AEF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993AEF">
              <w:rPr>
                <w:rFonts w:ascii="Calibri" w:hAnsi="Calibri"/>
              </w:rPr>
              <w:t>уб.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B69AF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11053,7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4D235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 т.ч. ФОТ, ЕСН(</w:t>
            </w:r>
            <w:r w:rsidR="004D2356">
              <w:rPr>
                <w:rFonts w:ascii="Calibri" w:hAnsi="Calibri"/>
              </w:rPr>
              <w:t>6786,5</w:t>
            </w:r>
            <w:r>
              <w:rPr>
                <w:rFonts w:ascii="Calibri" w:hAnsi="Calibri"/>
              </w:rPr>
              <w:t>т.р.+</w:t>
            </w:r>
            <w:r w:rsidR="004D2356">
              <w:rPr>
                <w:rFonts w:ascii="Calibri" w:hAnsi="Calibri"/>
              </w:rPr>
              <w:t>1958,3</w:t>
            </w:r>
            <w:r>
              <w:rPr>
                <w:rFonts w:ascii="Calibri" w:hAnsi="Calibri"/>
              </w:rPr>
              <w:t>т.р.)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D2356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8744,8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Общехозяйственные  расходы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FE3B08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12200,4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251A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 т.ч. ФОТ, ЕСН(</w:t>
            </w:r>
            <w:r w:rsidR="00251A82">
              <w:rPr>
                <w:rFonts w:ascii="Calibri" w:hAnsi="Calibri"/>
              </w:rPr>
              <w:t>9196,5</w:t>
            </w:r>
            <w:r>
              <w:rPr>
                <w:rFonts w:ascii="Calibri" w:hAnsi="Calibri"/>
              </w:rPr>
              <w:t>т.р.+</w:t>
            </w:r>
            <w:r w:rsidR="00251A82">
              <w:rPr>
                <w:rFonts w:ascii="Calibri" w:hAnsi="Calibri"/>
              </w:rPr>
              <w:t>2653,9</w:t>
            </w:r>
            <w:r>
              <w:rPr>
                <w:rFonts w:ascii="Calibri" w:hAnsi="Calibri"/>
              </w:rPr>
              <w:t>т.р.)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D56401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11850,4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Текущий ремонт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AB51F4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2195,9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Капитальный ремонт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267C5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7C5" w:rsidRDefault="004267C5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Услуги производственного характера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FE3B08" w:rsidP="00CA59C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2705,0</w:t>
            </w:r>
          </w:p>
        </w:tc>
      </w:tr>
      <w:tr w:rsidR="004267C5" w:rsidTr="00BA418E">
        <w:trPr>
          <w:trHeight w:val="78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Валовая прибыль от реализации тепловой энергии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4267C5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2A2B1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2A2B1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7C5" w:rsidRDefault="007C6E7B" w:rsidP="0017782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5798,4</w:t>
            </w:r>
          </w:p>
        </w:tc>
      </w:tr>
      <w:tr w:rsidR="00CD3CE7" w:rsidTr="00BA418E">
        <w:trPr>
          <w:trHeight w:val="42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Pr="00CD3CE7" w:rsidRDefault="00CD3CE7" w:rsidP="00CD3C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ourier New"/>
              </w:rPr>
            </w:pPr>
            <w:r w:rsidRPr="00CD3CE7">
              <w:rPr>
                <w:rFonts w:asciiTheme="minorHAnsi" w:hAnsiTheme="minorHAnsi" w:cs="Courier New"/>
              </w:rPr>
              <w:t>Годовая   бухгалтерская   отчетность,   включаябухгалтерский   баланс   и   приложения   к    нему</w:t>
            </w:r>
            <w:r>
              <w:rPr>
                <w:rFonts w:asciiTheme="minorHAnsi" w:hAnsiTheme="minorHAnsi" w:cs="Courier New"/>
              </w:rPr>
              <w:t xml:space="preserve"> </w:t>
            </w:r>
            <w:r w:rsidRPr="00CD3CE7">
              <w:rPr>
                <w:rFonts w:asciiTheme="minorHAnsi" w:hAnsiTheme="minorHAnsi" w:cs="Courier New"/>
              </w:rPr>
              <w:t>(раскрывается регулируемой организацией, выручка от</w:t>
            </w:r>
          </w:p>
          <w:p w:rsidR="00CD3CE7" w:rsidRDefault="00CD3CE7" w:rsidP="00CD3C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D3CE7">
              <w:rPr>
                <w:rFonts w:asciiTheme="minorHAnsi" w:hAnsiTheme="minorHAnsi" w:cs="Courier New"/>
              </w:rPr>
              <w:t>регулируемой  деятельности  которой  превышает   80</w:t>
            </w:r>
            <w:r>
              <w:rPr>
                <w:rFonts w:asciiTheme="minorHAnsi" w:hAnsiTheme="minorHAnsi" w:cs="Courier New"/>
              </w:rPr>
              <w:t xml:space="preserve"> </w:t>
            </w:r>
            <w:r w:rsidRPr="00CD3CE7">
              <w:rPr>
                <w:rFonts w:asciiTheme="minorHAnsi" w:hAnsiTheme="minorHAnsi" w:cs="Courier New"/>
              </w:rPr>
              <w:t>процентов совокупной выручки за отчетный год)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E13AF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8F1" w:rsidRDefault="00CD3796" w:rsidP="00486FEA">
            <w:pPr>
              <w:rPr>
                <w:rFonts w:ascii="Calibri" w:hAnsi="Calibri"/>
              </w:rPr>
            </w:pPr>
            <w:r w:rsidRPr="00CD3796">
              <w:rPr>
                <w:rFonts w:asciiTheme="minorHAnsi" w:hAnsiTheme="minorHAnsi" w:cs="Courier New"/>
              </w:rPr>
              <w:t>Официальный сайт Комитета по тарифам и ценам Курской област</w:t>
            </w:r>
            <w:r w:rsidRPr="00CD3796">
              <w:rPr>
                <w:rFonts w:ascii="Courier New" w:hAnsi="Courier New" w:cs="Courier New"/>
              </w:rPr>
              <w:t>и</w:t>
            </w:r>
            <w:r w:rsidR="00F318F1">
              <w:rPr>
                <w:rFonts w:ascii="Courier New" w:hAnsi="Courier New" w:cs="Courier New"/>
              </w:rPr>
              <w:t>,</w:t>
            </w:r>
          </w:p>
          <w:p w:rsidR="00CD3CE7" w:rsidRDefault="00C0052B" w:rsidP="00F318F1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о</w:t>
            </w:r>
            <w:r w:rsidR="00F318F1" w:rsidRPr="00CD3796">
              <w:rPr>
                <w:rFonts w:asciiTheme="minorHAnsi" w:hAnsiTheme="minorHAnsi" w:cs="Courier New"/>
              </w:rPr>
              <w:t>фициальный сайт</w:t>
            </w:r>
          </w:p>
          <w:p w:rsidR="00F318F1" w:rsidRPr="00F318F1" w:rsidRDefault="00F318F1" w:rsidP="00F318F1">
            <w:pPr>
              <w:rPr>
                <w:rFonts w:ascii="Calibri" w:hAnsi="Calibri"/>
              </w:rPr>
            </w:pPr>
            <w:r>
              <w:rPr>
                <w:rFonts w:asciiTheme="minorHAnsi" w:hAnsiTheme="minorHAnsi" w:cs="Courier New"/>
              </w:rPr>
              <w:t>МУП «ГТС»</w:t>
            </w:r>
          </w:p>
        </w:tc>
      </w:tr>
      <w:tr w:rsidR="00CD3CE7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486FEA">
            <w:pPr>
              <w:rPr>
                <w:rFonts w:ascii="Calibri" w:hAnsi="Calibri"/>
              </w:rPr>
            </w:pPr>
          </w:p>
        </w:tc>
      </w:tr>
      <w:tr w:rsidR="00CD3CE7" w:rsidTr="00BA418E">
        <w:trPr>
          <w:trHeight w:val="28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Чистая прибыль отчетного периода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B3AB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B3AB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993AEF" w:rsidP="00993AE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2453,4</w:t>
            </w:r>
          </w:p>
        </w:tc>
      </w:tr>
      <w:tr w:rsidR="00CD3CE7" w:rsidTr="00BA418E">
        <w:trPr>
          <w:trHeight w:val="544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6339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и</w:t>
            </w:r>
            <w:r w:rsidR="00CD3CE7">
              <w:rPr>
                <w:rFonts w:ascii="Calibri" w:hAnsi="Calibri"/>
              </w:rPr>
              <w:t>зменени</w:t>
            </w:r>
            <w:r>
              <w:rPr>
                <w:rFonts w:ascii="Calibri" w:hAnsi="Calibri"/>
              </w:rPr>
              <w:t>и</w:t>
            </w:r>
            <w:r w:rsidR="00CD3CE7">
              <w:rPr>
                <w:rFonts w:ascii="Calibri" w:hAnsi="Calibri"/>
              </w:rPr>
              <w:t xml:space="preserve"> стоимости основных фондов</w:t>
            </w:r>
            <w:r>
              <w:rPr>
                <w:rFonts w:ascii="Calibri" w:hAnsi="Calibri"/>
              </w:rPr>
              <w:t>, в том числе за счет их: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-ввод</w:t>
            </w:r>
            <w:r w:rsidR="00CD6339">
              <w:rPr>
                <w:rFonts w:ascii="Calibri" w:hAnsi="Calibri"/>
              </w:rPr>
              <w:t>а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-вывод</w:t>
            </w:r>
            <w:r w:rsidR="00CD6339">
              <w:rPr>
                <w:rFonts w:ascii="Calibri" w:hAnsi="Calibri"/>
              </w:rPr>
              <w:t>а</w:t>
            </w:r>
          </w:p>
          <w:p w:rsidR="00CD6339" w:rsidRDefault="00CD6339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стоимости переоценки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39" w:rsidRDefault="00CD6339" w:rsidP="00FF7409">
            <w:pPr>
              <w:rPr>
                <w:rFonts w:ascii="Calibri" w:hAnsi="Calibri"/>
              </w:rPr>
            </w:pPr>
          </w:p>
          <w:p w:rsidR="00CD6339" w:rsidRDefault="00CD6339" w:rsidP="00FF7409">
            <w:pPr>
              <w:rPr>
                <w:rFonts w:ascii="Calibri" w:hAnsi="Calibri"/>
              </w:rPr>
            </w:pP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B3AB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B3AB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B3AB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B3AB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B3AB7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B3AB7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450" w:rsidRDefault="000A2450" w:rsidP="00D554BA">
            <w:pPr>
              <w:jc w:val="center"/>
              <w:rPr>
                <w:rFonts w:ascii="Calibri" w:hAnsi="Calibri"/>
              </w:rPr>
            </w:pPr>
          </w:p>
          <w:p w:rsidR="00CD3CE7" w:rsidRDefault="00C2136F" w:rsidP="00D554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275555,4</w:t>
            </w:r>
          </w:p>
          <w:p w:rsidR="00CD3CE7" w:rsidRDefault="00C044BC" w:rsidP="00D554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15993,0</w:t>
            </w:r>
          </w:p>
          <w:p w:rsidR="00CD3CE7" w:rsidRDefault="00C044BC" w:rsidP="00D554BA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414,0</w:t>
            </w:r>
          </w:p>
          <w:p w:rsidR="000A2450" w:rsidRDefault="000A2450" w:rsidP="00D554BA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CD3CE7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471620" w:rsidP="00E955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у</w:t>
            </w:r>
            <w:r w:rsidR="00CD3CE7">
              <w:rPr>
                <w:rFonts w:ascii="Calibri" w:hAnsi="Calibri"/>
              </w:rPr>
              <w:t>становленн</w:t>
            </w:r>
            <w:r>
              <w:rPr>
                <w:rFonts w:ascii="Calibri" w:hAnsi="Calibri"/>
              </w:rPr>
              <w:t xml:space="preserve">ой </w:t>
            </w:r>
            <w:r w:rsidR="00CD3CE7">
              <w:rPr>
                <w:rFonts w:ascii="Calibri" w:hAnsi="Calibri"/>
              </w:rPr>
              <w:t xml:space="preserve"> теплов</w:t>
            </w:r>
            <w:r>
              <w:rPr>
                <w:rFonts w:ascii="Calibri" w:hAnsi="Calibri"/>
              </w:rPr>
              <w:t xml:space="preserve">ой </w:t>
            </w:r>
            <w:r w:rsidR="00CD3CE7">
              <w:rPr>
                <w:rFonts w:ascii="Calibri" w:hAnsi="Calibri"/>
              </w:rPr>
              <w:t xml:space="preserve"> мощност</w:t>
            </w:r>
            <w:r>
              <w:rPr>
                <w:rFonts w:ascii="Calibri" w:hAnsi="Calibri"/>
              </w:rPr>
              <w:t xml:space="preserve">и объектов основных фондов, используемых для осуществления регулируемых видов </w:t>
            </w:r>
            <w:r>
              <w:rPr>
                <w:rFonts w:ascii="Calibri" w:hAnsi="Calibri"/>
              </w:rPr>
              <w:lastRenderedPageBreak/>
              <w:t xml:space="preserve">деятельности, в том числе по каждому источнику тепловой энергии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Гкал./ч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0A245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CD3CE7" w:rsidTr="00BA418E">
        <w:trPr>
          <w:trHeight w:val="114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з)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3CE7" w:rsidRDefault="00683EED" w:rsidP="0084428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 тепловой нагрузке по договорам, заключенным в рамках осуществления регулируемых видов деятельности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Гкал./ч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3CE7" w:rsidRDefault="00B36A10" w:rsidP="007866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130,192</w:t>
            </w:r>
          </w:p>
        </w:tc>
      </w:tr>
      <w:tr w:rsidR="002339BD" w:rsidTr="00BA418E">
        <w:trPr>
          <w:trHeight w:val="505"/>
        </w:trPr>
        <w:tc>
          <w:tcPr>
            <w:tcW w:w="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и)</w:t>
            </w: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C96B9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 объеме вырабатываемой регулируемой организацией тепловой энергии в рамках осуществления регулируемых видов деятельности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844283" w:rsidP="0084428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 Гкал.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143721" w:rsidP="005E0F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2339BD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FF7409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683EED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FF7409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9BD" w:rsidRDefault="002339BD" w:rsidP="003D795F">
            <w:pPr>
              <w:rPr>
                <w:rFonts w:ascii="Calibri" w:hAnsi="Calibri"/>
              </w:rPr>
            </w:pPr>
          </w:p>
        </w:tc>
      </w:tr>
      <w:tr w:rsidR="00CD3CE7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143721" w:rsidP="001437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о</w:t>
            </w:r>
            <w:r w:rsidR="00CD3CE7">
              <w:rPr>
                <w:rFonts w:ascii="Calibri" w:hAnsi="Calibri"/>
              </w:rPr>
              <w:t>бъем</w:t>
            </w:r>
            <w:r>
              <w:rPr>
                <w:rFonts w:ascii="Calibri" w:hAnsi="Calibri"/>
              </w:rPr>
              <w:t xml:space="preserve">е приобретаемой регулируемой организацией </w:t>
            </w:r>
            <w:r w:rsidR="00CD3CE7">
              <w:rPr>
                <w:rFonts w:ascii="Calibri" w:hAnsi="Calibri"/>
              </w:rPr>
              <w:t xml:space="preserve"> тепловой энергии</w:t>
            </w:r>
            <w:r>
              <w:rPr>
                <w:rFonts w:ascii="Calibri" w:hAnsi="Calibri"/>
              </w:rPr>
              <w:t xml:space="preserve">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3B463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</w:t>
            </w:r>
            <w:r w:rsidR="003B463C">
              <w:rPr>
                <w:rFonts w:ascii="Calibri" w:hAnsi="Calibri"/>
              </w:rPr>
              <w:t>2</w:t>
            </w:r>
            <w:r>
              <w:rPr>
                <w:rFonts w:ascii="Calibri" w:hAnsi="Calibri"/>
              </w:rPr>
              <w:t>,</w:t>
            </w:r>
            <w:r w:rsidR="003B463C">
              <w:rPr>
                <w:rFonts w:ascii="Calibri" w:hAnsi="Calibri"/>
              </w:rPr>
              <w:t>7</w:t>
            </w:r>
          </w:p>
        </w:tc>
      </w:tr>
      <w:tr w:rsidR="00CD3CE7" w:rsidTr="00BA418E">
        <w:trPr>
          <w:trHeight w:val="103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тепловой энергии, отпускаемой потребителям всего,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в том числе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отпущено  по приборам учета 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по нормативам потребления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 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E7" w:rsidRDefault="00CD3CE7" w:rsidP="00FF7409">
            <w:pPr>
              <w:rPr>
                <w:rFonts w:ascii="Calibri" w:hAnsi="Calibri"/>
              </w:rPr>
            </w:pPr>
          </w:p>
          <w:p w:rsidR="00CD3CE7" w:rsidRDefault="00CD3CE7" w:rsidP="007866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</w:t>
            </w:r>
            <w:r w:rsidR="00BB4784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,8</w:t>
            </w:r>
          </w:p>
          <w:p w:rsidR="00CD3CE7" w:rsidRDefault="00CD3CE7" w:rsidP="0078667A">
            <w:pPr>
              <w:jc w:val="center"/>
              <w:rPr>
                <w:rFonts w:ascii="Calibri" w:hAnsi="Calibri"/>
              </w:rPr>
            </w:pPr>
          </w:p>
          <w:p w:rsidR="00CD3CE7" w:rsidRDefault="00CD3CE7" w:rsidP="007866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7B57F9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,</w:t>
            </w:r>
            <w:r w:rsidR="007B57F9">
              <w:rPr>
                <w:rFonts w:ascii="Calibri" w:hAnsi="Calibri"/>
              </w:rPr>
              <w:t>9</w:t>
            </w:r>
          </w:p>
          <w:p w:rsidR="00CD3CE7" w:rsidRDefault="00CD3CE7" w:rsidP="007B57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7B57F9">
              <w:rPr>
                <w:rFonts w:ascii="Calibri" w:hAnsi="Calibri"/>
              </w:rPr>
              <w:t>59,9</w:t>
            </w:r>
          </w:p>
        </w:tc>
      </w:tr>
      <w:tr w:rsidR="00397F17" w:rsidTr="00BA418E">
        <w:trPr>
          <w:trHeight w:val="103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F17" w:rsidRDefault="00397F1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F17" w:rsidRDefault="00397F1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нормативах технологических потерь при передаче тепловой энергии, теплоносителя по тепловым  сетям, утвержденных уполномоченным органом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F17" w:rsidRDefault="00397F1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Ккал/ч.мес.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17" w:rsidRDefault="00F915D5" w:rsidP="00F915D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CD3CE7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н) 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DE6D2C" w:rsidP="00DE6D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 фактическом объеме потерь при передаче тепловой энергии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DE6D2C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тыс.Гкал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DC476B" w:rsidP="00477A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34,</w:t>
            </w:r>
            <w:r w:rsidR="00477A6D">
              <w:rPr>
                <w:rFonts w:ascii="Calibri" w:hAnsi="Calibri"/>
              </w:rPr>
              <w:t>5</w:t>
            </w:r>
          </w:p>
        </w:tc>
      </w:tr>
      <w:tr w:rsidR="00CD3CE7" w:rsidTr="00BA418E">
        <w:trPr>
          <w:trHeight w:val="346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423C15" w:rsidP="00423C1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с</w:t>
            </w:r>
            <w:r w:rsidR="00CD3CE7">
              <w:rPr>
                <w:rFonts w:ascii="Calibri" w:hAnsi="Calibri"/>
              </w:rPr>
              <w:t>реднесписочн</w:t>
            </w:r>
            <w:r>
              <w:rPr>
                <w:rFonts w:ascii="Calibri" w:hAnsi="Calibri"/>
              </w:rPr>
              <w:t>ой</w:t>
            </w:r>
            <w:r w:rsidR="00CD3CE7">
              <w:rPr>
                <w:rFonts w:ascii="Calibri" w:hAnsi="Calibri"/>
              </w:rPr>
              <w:t xml:space="preserve"> численност</w:t>
            </w:r>
            <w:r>
              <w:rPr>
                <w:rFonts w:ascii="Calibri" w:hAnsi="Calibri"/>
              </w:rPr>
              <w:t>и</w:t>
            </w:r>
            <w:r w:rsidR="00CD3CE7">
              <w:rPr>
                <w:rFonts w:ascii="Calibri" w:hAnsi="Calibri"/>
              </w:rPr>
              <w:t xml:space="preserve"> основного производственного персонала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1260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</w:tr>
      <w:tr w:rsidR="00CD3CE7" w:rsidTr="00BA418E">
        <w:trPr>
          <w:trHeight w:val="20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EB091C" w:rsidP="00EB091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с</w:t>
            </w:r>
            <w:r w:rsidR="00CD3CE7">
              <w:rPr>
                <w:rFonts w:ascii="Calibri" w:hAnsi="Calibri"/>
              </w:rPr>
              <w:t>реднесписочн</w:t>
            </w:r>
            <w:r>
              <w:rPr>
                <w:rFonts w:ascii="Calibri" w:hAnsi="Calibri"/>
              </w:rPr>
              <w:t xml:space="preserve">ой </w:t>
            </w:r>
            <w:r w:rsidR="00CD3CE7">
              <w:rPr>
                <w:rFonts w:ascii="Calibri" w:hAnsi="Calibri"/>
              </w:rPr>
              <w:t xml:space="preserve"> численност</w:t>
            </w:r>
            <w:r>
              <w:rPr>
                <w:rFonts w:ascii="Calibri" w:hAnsi="Calibri"/>
              </w:rPr>
              <w:t xml:space="preserve">и </w:t>
            </w:r>
            <w:r w:rsidR="00CD3CE7">
              <w:rPr>
                <w:rFonts w:ascii="Calibri" w:hAnsi="Calibri"/>
              </w:rPr>
              <w:t xml:space="preserve"> АУП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1260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</w:tr>
      <w:tr w:rsidR="00EB091C" w:rsidTr="00BA418E">
        <w:trPr>
          <w:trHeight w:val="20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91C" w:rsidRDefault="00EB091C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91C" w:rsidRDefault="00EB091C" w:rsidP="00EB091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удельном расходе условного топлива на единицу тепловой энергии, отпускаемой в тепловую сеть, с разбивкой по источникам тепловой энергии, используемым для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91C" w:rsidRDefault="00EB091C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кг.у.т/Гкал.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91C" w:rsidRDefault="00B37300" w:rsidP="00D7099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CD3CE7" w:rsidTr="00BA418E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12171D" w:rsidP="001217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у</w:t>
            </w:r>
            <w:r w:rsidR="00CD3CE7">
              <w:rPr>
                <w:rFonts w:ascii="Calibri" w:hAnsi="Calibri"/>
              </w:rPr>
              <w:t>дельн</w:t>
            </w:r>
            <w:r>
              <w:rPr>
                <w:rFonts w:ascii="Calibri" w:hAnsi="Calibri"/>
              </w:rPr>
              <w:t>ом</w:t>
            </w:r>
            <w:r w:rsidR="00CD3CE7">
              <w:rPr>
                <w:rFonts w:ascii="Calibri" w:hAnsi="Calibri"/>
              </w:rPr>
              <w:t xml:space="preserve"> расход</w:t>
            </w:r>
            <w:r>
              <w:rPr>
                <w:rFonts w:ascii="Calibri" w:hAnsi="Calibri"/>
              </w:rPr>
              <w:t>е</w:t>
            </w:r>
            <w:r w:rsidR="00CD3CE7">
              <w:rPr>
                <w:rFonts w:ascii="Calibri" w:hAnsi="Calibri"/>
              </w:rPr>
              <w:t xml:space="preserve"> электрической энергии </w:t>
            </w:r>
            <w:r>
              <w:rPr>
                <w:rFonts w:ascii="Calibri" w:hAnsi="Calibri"/>
              </w:rPr>
              <w:t>на производство (передачу) тепловой энергии на единицу тепловой энергии,</w:t>
            </w:r>
            <w:r w:rsidR="00C0134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тыс.кВтч/Гкал.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A841F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0,002</w:t>
            </w:r>
            <w:r w:rsidR="00A841F4">
              <w:rPr>
                <w:rFonts w:ascii="Calibri" w:hAnsi="Calibri"/>
              </w:rPr>
              <w:t>6</w:t>
            </w:r>
          </w:p>
        </w:tc>
      </w:tr>
      <w:tr w:rsidR="00CD3CE7" w:rsidTr="00BA418E">
        <w:trPr>
          <w:trHeight w:val="33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BA418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 удельном расходе холодной воды на </w:t>
            </w:r>
            <w:r w:rsidR="00BA418E">
              <w:rPr>
                <w:rFonts w:ascii="Calibri" w:hAnsi="Calibri"/>
              </w:rPr>
              <w:t xml:space="preserve">производство (передачу) тепловой энергии на </w:t>
            </w:r>
            <w:r>
              <w:rPr>
                <w:rFonts w:ascii="Calibri" w:hAnsi="Calibri"/>
              </w:rPr>
              <w:t xml:space="preserve">единицу тепловой энергии, </w:t>
            </w:r>
            <w:r w:rsidR="00BA418E">
              <w:rPr>
                <w:rFonts w:ascii="Calibri" w:hAnsi="Calibri"/>
              </w:rPr>
              <w:t>о</w:t>
            </w:r>
            <w:r>
              <w:rPr>
                <w:rFonts w:ascii="Calibri" w:hAnsi="Calibri"/>
              </w:rPr>
              <w:t xml:space="preserve">тпускаемой </w:t>
            </w:r>
            <w:r w:rsidR="00BA418E">
              <w:rPr>
                <w:rFonts w:ascii="Calibri" w:hAnsi="Calibri"/>
              </w:rPr>
              <w:t>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куб.м/Гал.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D309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CD3CE7" w:rsidTr="00BA418E">
        <w:trPr>
          <w:trHeight w:val="397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E7" w:rsidRDefault="00CD3CE7" w:rsidP="00FF7409">
            <w:pPr>
              <w:rPr>
                <w:rFonts w:ascii="Calibri" w:hAnsi="Calibri"/>
              </w:rPr>
            </w:pPr>
          </w:p>
        </w:tc>
        <w:tc>
          <w:tcPr>
            <w:tcW w:w="8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CE7" w:rsidRDefault="00CD3CE7" w:rsidP="00FF74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Примечание: информация предоставлена на основании формы 6-т, статистического отчета 1-ТЕП «Сведения о снабжении тепловой энергией». </w:t>
            </w:r>
          </w:p>
        </w:tc>
      </w:tr>
      <w:tr w:rsidR="00CD3CE7" w:rsidTr="00BA418E"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3CE7" w:rsidRDefault="00CD3CE7" w:rsidP="00FF7409">
            <w:pPr>
              <w:spacing w:line="276" w:lineRule="auto"/>
              <w:jc w:val="both"/>
            </w:pPr>
            <w:r>
              <w:rPr>
                <w:rFonts w:ascii="Calibri" w:hAnsi="Calibri"/>
                <w:b/>
              </w:rPr>
              <w:t>Примечание:</w:t>
            </w:r>
            <w:r>
              <w:rPr>
                <w:b/>
              </w:rPr>
              <w:t xml:space="preserve">    </w:t>
            </w:r>
            <w:r>
              <w:t xml:space="preserve">МУП « ГТС» тепловая энергия отпускается в горячей воде от источника </w:t>
            </w:r>
            <w:r>
              <w:lastRenderedPageBreak/>
              <w:t xml:space="preserve">тепла, котельной  филиала  ОАО  Концерн  «Росэнергоатом» Курская  атомная станция» </w:t>
            </w:r>
            <w:r>
              <w:rPr>
                <w:b/>
              </w:rPr>
              <w:t xml:space="preserve">через общую тепловую сеть при открытой схеме системы теплоснабжения.  </w:t>
            </w:r>
            <w:r>
              <w:t xml:space="preserve">Все расходы на передачу и распределение тепловой энергии, кроме затрат на покупку теплоносителя, относятся на цели отопления и горячего водоснабжения в объеме тепловой энергии, используемой на эти цели и включаются  в тариф на тепловую энергию. </w:t>
            </w:r>
          </w:p>
          <w:p w:rsidR="00CD3CE7" w:rsidRDefault="00CD3CE7" w:rsidP="00FF7409">
            <w:pPr>
              <w:rPr>
                <w:rFonts w:ascii="Calibri" w:hAnsi="Calibri"/>
                <w:b/>
              </w:rPr>
            </w:pPr>
          </w:p>
        </w:tc>
      </w:tr>
    </w:tbl>
    <w:p w:rsidR="009113FA" w:rsidRDefault="009113FA" w:rsidP="00CB5541">
      <w:pPr>
        <w:ind w:left="142"/>
        <w:jc w:val="center"/>
        <w:rPr>
          <w:b/>
        </w:rPr>
      </w:pPr>
    </w:p>
    <w:p w:rsidR="00E36D6F" w:rsidRDefault="00E36D6F" w:rsidP="00E36D6F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     Об основных показателях финансово – хозяйственной  деятельности  МУП «ГТС»,    </w:t>
      </w:r>
    </w:p>
    <w:p w:rsidR="00E36D6F" w:rsidRDefault="00E36D6F" w:rsidP="00E36D6F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 xml:space="preserve">          </w:t>
      </w:r>
      <w:r>
        <w:rPr>
          <w:rFonts w:ascii="Calibri" w:hAnsi="Calibri"/>
          <w:b/>
          <w:u w:val="single"/>
        </w:rPr>
        <w:t>включая структуру основных производственных затрат за 201</w:t>
      </w:r>
      <w:r w:rsidR="00F87C88">
        <w:rPr>
          <w:rFonts w:ascii="Calibri" w:hAnsi="Calibri"/>
          <w:b/>
          <w:u w:val="single"/>
        </w:rPr>
        <w:t>4</w:t>
      </w:r>
      <w:r>
        <w:rPr>
          <w:rFonts w:ascii="Calibri" w:hAnsi="Calibri"/>
          <w:b/>
          <w:u w:val="single"/>
        </w:rPr>
        <w:t>год(горячая вода).</w:t>
      </w:r>
    </w:p>
    <w:p w:rsidR="00E36D6F" w:rsidRDefault="00E36D6F" w:rsidP="00E36D6F">
      <w:pPr>
        <w:rPr>
          <w:rFonts w:ascii="Calibri" w:hAnsi="Calibri"/>
          <w:b/>
          <w:u w:val="single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9"/>
        <w:gridCol w:w="4697"/>
        <w:gridCol w:w="162"/>
        <w:gridCol w:w="1522"/>
        <w:gridCol w:w="2265"/>
        <w:gridCol w:w="6"/>
      </w:tblGrid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п/п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Статьи затрат 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Ед. изм.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F87C8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Факт за  201</w:t>
            </w:r>
            <w:r w:rsidR="00F87C88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 xml:space="preserve"> год.</w:t>
            </w:r>
          </w:p>
        </w:tc>
      </w:tr>
      <w:tr w:rsidR="00E13AF1" w:rsidTr="00EA064B">
        <w:trPr>
          <w:gridAfter w:val="1"/>
          <w:wAfter w:w="6" w:type="dxa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2E0E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Вид регулируемой деятельности: </w:t>
            </w:r>
            <w:r w:rsidR="007A52F9">
              <w:rPr>
                <w:rFonts w:ascii="Calibri" w:hAnsi="Calibri"/>
              </w:rPr>
              <w:t>передача</w:t>
            </w:r>
            <w:r>
              <w:rPr>
                <w:rFonts w:ascii="Calibri" w:hAnsi="Calibri"/>
              </w:rPr>
              <w:t xml:space="preserve"> тепловой энергии</w:t>
            </w:r>
            <w:r w:rsidR="001302D4">
              <w:rPr>
                <w:rFonts w:ascii="Calibri" w:hAnsi="Calibri"/>
              </w:rPr>
              <w:t xml:space="preserve"> (</w:t>
            </w:r>
            <w:r w:rsidR="007A52F9">
              <w:rPr>
                <w:rFonts w:ascii="Calibri" w:hAnsi="Calibri"/>
              </w:rPr>
              <w:t>горячей воды</w:t>
            </w:r>
            <w:r w:rsidR="001302D4">
              <w:rPr>
                <w:rFonts w:ascii="Calibri" w:hAnsi="Calibri"/>
              </w:rPr>
              <w:t>)</w:t>
            </w:r>
          </w:p>
        </w:tc>
      </w:tr>
      <w:tr w:rsidR="00E13AF1" w:rsidTr="00EA064B">
        <w:trPr>
          <w:gridAfter w:val="1"/>
          <w:wAfter w:w="6" w:type="dxa"/>
          <w:trHeight w:val="9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ind w:right="-10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Выручка от регулируемой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F87C88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21055,3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Себестоимость, всего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F87C88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21055,3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 том числе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jc w:val="center"/>
              <w:rPr>
                <w:rFonts w:ascii="Calibri" w:hAnsi="Calibri"/>
              </w:rPr>
            </w:pP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Расходы на покупку теплоносителя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F87C88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21055,3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Электроэнергия на технологические цели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расход электроэнергии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т./кВт.ч.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средневзвешенная стоимость на электроэнергию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руб./кВт.ч.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Вода на технологические цели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Расходы на компенсацию потерь с утечками теплоносителя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ФОТ, ЕСН основного производственного персонала</w:t>
            </w:r>
          </w:p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Амортизация основных производственных средств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Цеховые расходы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Общехозяйственные  расходы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4F03E0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E0" w:rsidRDefault="004F03E0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Текущий ремонт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E0" w:rsidRPr="006D7025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Капитальный ремонт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5454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Услуги производственного характера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4F03E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rPr>
          <w:trHeight w:val="78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Валовая прибыль от реализации тепловой энергии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5454E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5454E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</w:p>
        </w:tc>
      </w:tr>
      <w:tr w:rsidR="00E13AF1" w:rsidRPr="00F318F1" w:rsidTr="00EA064B">
        <w:trPr>
          <w:trHeight w:val="42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Pr="00CD3CE7" w:rsidRDefault="00E13AF1" w:rsidP="00E13A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ourier New"/>
              </w:rPr>
            </w:pPr>
            <w:r w:rsidRPr="00CD3CE7">
              <w:rPr>
                <w:rFonts w:asciiTheme="minorHAnsi" w:hAnsiTheme="minorHAnsi" w:cs="Courier New"/>
              </w:rPr>
              <w:t>Годовая   бухгалтерская   отчетность,   включаябухгалтерский   баланс   и   приложения   к    нему</w:t>
            </w:r>
            <w:r>
              <w:rPr>
                <w:rFonts w:asciiTheme="minorHAnsi" w:hAnsiTheme="minorHAnsi" w:cs="Courier New"/>
              </w:rPr>
              <w:t xml:space="preserve"> </w:t>
            </w:r>
            <w:r w:rsidRPr="00CD3CE7">
              <w:rPr>
                <w:rFonts w:asciiTheme="minorHAnsi" w:hAnsiTheme="minorHAnsi" w:cs="Courier New"/>
              </w:rPr>
              <w:t>(раскрывается регулируемой организацией, выручка от</w:t>
            </w:r>
          </w:p>
          <w:p w:rsidR="00E13AF1" w:rsidRDefault="00E13AF1" w:rsidP="00E13A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D3CE7">
              <w:rPr>
                <w:rFonts w:asciiTheme="minorHAnsi" w:hAnsiTheme="minorHAnsi" w:cs="Courier New"/>
              </w:rPr>
              <w:t>регулируемой  деятельности  которой  превышает   80</w:t>
            </w:r>
            <w:r>
              <w:rPr>
                <w:rFonts w:asciiTheme="minorHAnsi" w:hAnsiTheme="minorHAnsi" w:cs="Courier New"/>
              </w:rPr>
              <w:t xml:space="preserve"> </w:t>
            </w:r>
            <w:r w:rsidRPr="00CD3CE7">
              <w:rPr>
                <w:rFonts w:asciiTheme="minorHAnsi" w:hAnsiTheme="minorHAnsi" w:cs="Courier New"/>
              </w:rPr>
              <w:t>процентов совокупной выручки за отчетный год)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CCD" w:rsidRDefault="00903CCD" w:rsidP="00903CCD">
            <w:pPr>
              <w:rPr>
                <w:rFonts w:ascii="Calibri" w:hAnsi="Calibri"/>
              </w:rPr>
            </w:pPr>
            <w:r w:rsidRPr="00CD3796">
              <w:rPr>
                <w:rFonts w:asciiTheme="minorHAnsi" w:hAnsiTheme="minorHAnsi" w:cs="Courier New"/>
              </w:rPr>
              <w:t>Официальный сайт Комитета по тарифам и ценам Курской област</w:t>
            </w:r>
            <w:r w:rsidRPr="00CD3796">
              <w:rPr>
                <w:rFonts w:ascii="Courier New" w:hAnsi="Courier New" w:cs="Courier New"/>
              </w:rPr>
              <w:t>и</w:t>
            </w:r>
            <w:r>
              <w:rPr>
                <w:rFonts w:ascii="Courier New" w:hAnsi="Courier New" w:cs="Courier New"/>
              </w:rPr>
              <w:t>,</w:t>
            </w:r>
          </w:p>
          <w:p w:rsidR="00903CCD" w:rsidRDefault="00903CCD" w:rsidP="00903CCD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о</w:t>
            </w:r>
            <w:r w:rsidRPr="00CD3796">
              <w:rPr>
                <w:rFonts w:asciiTheme="minorHAnsi" w:hAnsiTheme="minorHAnsi" w:cs="Courier New"/>
              </w:rPr>
              <w:t>фициальный сайт</w:t>
            </w:r>
          </w:p>
          <w:p w:rsidR="00E13AF1" w:rsidRPr="00F318F1" w:rsidRDefault="00903CCD" w:rsidP="00903CCD">
            <w:pPr>
              <w:rPr>
                <w:rFonts w:ascii="Calibri" w:hAnsi="Calibri"/>
              </w:rPr>
            </w:pPr>
            <w:r>
              <w:rPr>
                <w:rFonts w:asciiTheme="minorHAnsi" w:hAnsiTheme="minorHAnsi" w:cs="Courier New"/>
              </w:rPr>
              <w:t>МУП «ГТС»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</w:tr>
      <w:tr w:rsidR="00E13AF1" w:rsidTr="00EA064B">
        <w:trPr>
          <w:trHeight w:val="28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Чистая прибыль отчетного периода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1D30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1D308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1D308C">
              <w:rPr>
                <w:rFonts w:ascii="Calibri" w:hAnsi="Calibri"/>
              </w:rPr>
              <w:t>уб.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rPr>
          <w:trHeight w:val="544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изменении стоимости основных фондов, в том числе за счет их: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-ввода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-вывода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- стоимости переоценки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  <w:p w:rsidR="00E13AF1" w:rsidRDefault="00E13AF1" w:rsidP="00E13AF1">
            <w:pPr>
              <w:rPr>
                <w:rFonts w:ascii="Calibri" w:hAnsi="Calibri"/>
              </w:rPr>
            </w:pP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1D308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1D308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  <w:r w:rsidR="001D308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1D308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т</w:t>
            </w:r>
            <w:r w:rsidR="001D308C">
              <w:rPr>
                <w:rFonts w:ascii="Calibri" w:hAnsi="Calibri"/>
              </w:rPr>
              <w:t>ыс</w:t>
            </w:r>
            <w:r>
              <w:rPr>
                <w:rFonts w:ascii="Calibri" w:hAnsi="Calibri"/>
              </w:rPr>
              <w:t>.р</w:t>
            </w:r>
            <w:r w:rsidR="001D308C">
              <w:rPr>
                <w:rFonts w:ascii="Calibri" w:hAnsi="Calibri"/>
              </w:rPr>
              <w:t>уб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024" w:rsidRDefault="00992024" w:rsidP="00E13AF1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</w:p>
          <w:p w:rsidR="008B28C2" w:rsidRDefault="008B28C2" w:rsidP="008B28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275555,4</w:t>
            </w:r>
          </w:p>
          <w:p w:rsidR="008B28C2" w:rsidRDefault="008B28C2" w:rsidP="008B28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15993,0</w:t>
            </w:r>
          </w:p>
          <w:p w:rsidR="008B28C2" w:rsidRDefault="008B28C2" w:rsidP="008B28C2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414,0</w:t>
            </w:r>
          </w:p>
          <w:p w:rsidR="00E13AF1" w:rsidRDefault="008B28C2" w:rsidP="00E13AF1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-</w:t>
            </w:r>
          </w:p>
          <w:p w:rsidR="00992024" w:rsidRDefault="00992024" w:rsidP="00E13AF1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29582,3</w:t>
            </w:r>
          </w:p>
          <w:p w:rsidR="00992024" w:rsidRDefault="00992024" w:rsidP="00E13AF1">
            <w:pPr>
              <w:tabs>
                <w:tab w:val="left" w:pos="347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1547,4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ж)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 установленной  тепловой  мощности объектов основных фондов, используемых для осуществления регулируемых видов деятельности, в том числе по каждому источнику тепловой энергии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A97D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Куб.м/ч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F03E0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rPr>
          <w:trHeight w:val="114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 тепловой нагрузке по договорам, заключенным в рамках осуществления регулируемых видов деятельности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3AF1" w:rsidRDefault="004F03E0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Куб.м/ч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3AF1" w:rsidRDefault="004F03E0" w:rsidP="00FF106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FF106B">
              <w:rPr>
                <w:rFonts w:ascii="Calibri" w:hAnsi="Calibri"/>
              </w:rPr>
              <w:t>021</w:t>
            </w:r>
            <w:r>
              <w:rPr>
                <w:rFonts w:ascii="Calibri" w:hAnsi="Calibri"/>
              </w:rPr>
              <w:t>,</w:t>
            </w:r>
            <w:r w:rsidR="00FF106B">
              <w:rPr>
                <w:rFonts w:ascii="Calibri" w:hAnsi="Calibri"/>
              </w:rPr>
              <w:t>62</w:t>
            </w:r>
          </w:p>
        </w:tc>
      </w:tr>
      <w:tr w:rsidR="00E13AF1" w:rsidTr="00EA064B">
        <w:trPr>
          <w:trHeight w:val="505"/>
        </w:trPr>
        <w:tc>
          <w:tcPr>
            <w:tcW w:w="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и)</w:t>
            </w: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 объеме вырабатываемой регулируемой организацией тепловой энергии в рамках осуществления регулируемых видов деятельности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032F7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тыс. </w:t>
            </w:r>
            <w:r w:rsidR="00032F7C">
              <w:rPr>
                <w:rFonts w:ascii="Calibri" w:hAnsi="Calibri"/>
              </w:rPr>
              <w:t>м</w:t>
            </w:r>
            <w:r w:rsidR="00032F7C">
              <w:rPr>
                <w:rFonts w:ascii="Calibri" w:hAnsi="Calibri"/>
                <w:vertAlign w:val="superscript"/>
              </w:rPr>
              <w:t>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jc w:val="center"/>
              <w:rPr>
                <w:rFonts w:ascii="Calibri" w:hAnsi="Calibri"/>
              </w:rPr>
            </w:pP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объеме приобретаемой регулируемой организацией  тепловой энергии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A3645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</w:t>
            </w:r>
            <w:r w:rsidR="00A3645A">
              <w:rPr>
                <w:rFonts w:ascii="Calibri" w:hAnsi="Calibri"/>
              </w:rPr>
              <w:t>м</w:t>
            </w:r>
            <w:r w:rsidR="00A3645A">
              <w:rPr>
                <w:rFonts w:ascii="Calibri" w:hAnsi="Calibri"/>
                <w:vertAlign w:val="superscript"/>
              </w:rPr>
              <w:t>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73398C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1397,5</w:t>
            </w:r>
          </w:p>
        </w:tc>
      </w:tr>
      <w:tr w:rsidR="00E13AF1" w:rsidTr="00EA064B">
        <w:trPr>
          <w:trHeight w:val="103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Объем </w:t>
            </w:r>
            <w:r w:rsidR="00B96FBB">
              <w:rPr>
                <w:rFonts w:ascii="Calibri" w:hAnsi="Calibri"/>
              </w:rPr>
              <w:t xml:space="preserve"> горячей воды</w:t>
            </w:r>
            <w:r>
              <w:rPr>
                <w:rFonts w:ascii="Calibri" w:hAnsi="Calibri"/>
              </w:rPr>
              <w:t>, отпускаемой потребителям всего,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в том числе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отпущено  по приборам учета </w:t>
            </w:r>
          </w:p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по нормативам потребления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E13AF1" w:rsidRDefault="00E13AF1" w:rsidP="00674C8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тыс. </w:t>
            </w:r>
            <w:r w:rsidR="00674C86">
              <w:rPr>
                <w:rFonts w:ascii="Calibri" w:hAnsi="Calibri"/>
              </w:rPr>
              <w:t>м</w:t>
            </w:r>
            <w:r w:rsidR="00674C86">
              <w:rPr>
                <w:rFonts w:ascii="Calibri" w:hAnsi="Calibri"/>
                <w:vertAlign w:val="superscript"/>
              </w:rPr>
              <w:t>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7E3" w:rsidRDefault="004417E3" w:rsidP="004417E3">
            <w:pPr>
              <w:jc w:val="center"/>
              <w:rPr>
                <w:rFonts w:ascii="Calibri" w:hAnsi="Calibri"/>
              </w:rPr>
            </w:pPr>
          </w:p>
          <w:p w:rsidR="004417E3" w:rsidRDefault="009120C1" w:rsidP="004417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1245,2</w:t>
            </w:r>
          </w:p>
          <w:p w:rsidR="004417E3" w:rsidRDefault="004417E3" w:rsidP="004417E3">
            <w:pPr>
              <w:jc w:val="center"/>
              <w:rPr>
                <w:rFonts w:ascii="Calibri" w:hAnsi="Calibri"/>
              </w:rPr>
            </w:pPr>
          </w:p>
          <w:p w:rsidR="004417E3" w:rsidRDefault="009120C1" w:rsidP="004417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502,7</w:t>
            </w:r>
          </w:p>
          <w:p w:rsidR="00E13AF1" w:rsidRDefault="009120C1" w:rsidP="004417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742,5</w:t>
            </w:r>
          </w:p>
        </w:tc>
      </w:tr>
      <w:tr w:rsidR="00E13AF1" w:rsidTr="00EA064B">
        <w:trPr>
          <w:trHeight w:val="1033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нормативах технологических потерь при передаче тепловой энергии, теплоносителя по тепловым  сетям, утвержденных уполномоченным органом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86572F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</w:t>
            </w:r>
            <w:r w:rsidR="0091727A">
              <w:rPr>
                <w:rFonts w:ascii="Calibri" w:hAnsi="Calibri"/>
                <w:vertAlign w:val="superscript"/>
              </w:rPr>
              <w:t>3</w:t>
            </w:r>
            <w:r w:rsidR="00E13AF1">
              <w:rPr>
                <w:rFonts w:ascii="Calibri" w:hAnsi="Calibri"/>
              </w:rPr>
              <w:t>/ч.мес.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0C3C52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н) 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 фактическом объеме потерь при передаче тепловой энергии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Pr="00902C01" w:rsidRDefault="00E13AF1" w:rsidP="00902C0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</w:t>
            </w:r>
            <w:r w:rsidR="00902C01">
              <w:rPr>
                <w:rFonts w:ascii="Calibri" w:hAnsi="Calibri"/>
              </w:rPr>
              <w:t>м</w:t>
            </w:r>
            <w:r w:rsidR="00902C01">
              <w:rPr>
                <w:rFonts w:ascii="Calibri" w:hAnsi="Calibri"/>
                <w:vertAlign w:val="superscript"/>
              </w:rPr>
              <w:t>3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B245A4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93,3</w:t>
            </w:r>
          </w:p>
        </w:tc>
      </w:tr>
      <w:tr w:rsidR="00E13AF1" w:rsidTr="00EA064B">
        <w:trPr>
          <w:trHeight w:val="346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среднесписочной численности основного производственного персонала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902C01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</w:tr>
      <w:tr w:rsidR="00E13AF1" w:rsidTr="00EA064B">
        <w:trPr>
          <w:trHeight w:val="20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 среднесписочной  численности  АУП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902C01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</w:tr>
      <w:tr w:rsidR="00E13AF1" w:rsidTr="00EA064B">
        <w:trPr>
          <w:trHeight w:val="20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удельном расходе условного топлива на единицу тепловой энергии, отпускаемой в тепловую сеть, с разбивкой по источникам тепловой энергии, используемым для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кг.у.т/Гкал.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4D696A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 удельном расходе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тыс.кВтч/Гкал.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2A660A" w:rsidP="0060716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0,002</w:t>
            </w:r>
            <w:r w:rsidR="00607165">
              <w:rPr>
                <w:rFonts w:ascii="Calibri" w:hAnsi="Calibri"/>
              </w:rPr>
              <w:t>6</w:t>
            </w:r>
          </w:p>
        </w:tc>
      </w:tr>
      <w:tr w:rsidR="00E13AF1" w:rsidTr="00EA064B">
        <w:trPr>
          <w:trHeight w:val="33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т)</w:t>
            </w:r>
          </w:p>
        </w:tc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об удельном расходе холодной воды на производство (передачу) тепловой энергии на единицу тепловой энергии, отпускаемой </w:t>
            </w:r>
            <w:r>
              <w:rPr>
                <w:rFonts w:ascii="Calibri" w:hAnsi="Calibri"/>
              </w:rPr>
              <w:lastRenderedPageBreak/>
              <w:t>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куб.м/Г</w:t>
            </w:r>
            <w:r w:rsidR="009E1BFC">
              <w:rPr>
                <w:rFonts w:ascii="Calibri" w:hAnsi="Calibri"/>
              </w:rPr>
              <w:t>к</w:t>
            </w:r>
            <w:r>
              <w:rPr>
                <w:rFonts w:ascii="Calibri" w:hAnsi="Calibri"/>
              </w:rPr>
              <w:t>ал.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E13AF1" w:rsidTr="00EA064B">
        <w:trPr>
          <w:trHeight w:val="397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AF1" w:rsidRDefault="00E13AF1" w:rsidP="00E13AF1">
            <w:pPr>
              <w:rPr>
                <w:rFonts w:ascii="Calibri" w:hAnsi="Calibri"/>
              </w:rPr>
            </w:pPr>
          </w:p>
        </w:tc>
        <w:tc>
          <w:tcPr>
            <w:tcW w:w="8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AF1" w:rsidRDefault="00E13AF1" w:rsidP="00E13A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Примечание: информация предоставлена на основании формы 6-т, статистического отчета 1-ТЕП «Сведения о снабжении тепловой энергией». </w:t>
            </w:r>
          </w:p>
        </w:tc>
      </w:tr>
    </w:tbl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D21004" w:rsidP="00D21004">
      <w:pPr>
        <w:jc w:val="both"/>
        <w:rPr>
          <w:rFonts w:ascii="Calibri" w:hAnsi="Calibri"/>
          <w:b/>
        </w:rPr>
      </w:pPr>
      <w:r w:rsidRPr="00D21004">
        <w:rPr>
          <w:rFonts w:ascii="Calibri" w:hAnsi="Calibri"/>
          <w:b/>
        </w:rPr>
        <w:t>(п.20)</w:t>
      </w:r>
      <w:r>
        <w:rPr>
          <w:rFonts w:ascii="Calibri" w:hAnsi="Calibri"/>
          <w:b/>
        </w:rPr>
        <w:t xml:space="preserve"> Информация об основных потребительских характеристиках регулируемых товаров и услуг МУП «ГТС» и их соответствии государственным и иным утвержденным стандартам качества.</w:t>
      </w:r>
    </w:p>
    <w:p w:rsidR="00D21004" w:rsidRDefault="00D21004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>а</w:t>
      </w:r>
      <w:r w:rsidRPr="00D21004">
        <w:rPr>
          <w:rFonts w:ascii="Calibri" w:hAnsi="Calibri"/>
        </w:rPr>
        <w:t>)</w:t>
      </w:r>
      <w:r>
        <w:rPr>
          <w:rFonts w:ascii="Calibri" w:hAnsi="Calibri"/>
        </w:rPr>
        <w:t xml:space="preserve"> Количество аварий на тепловых сетях (единиц на километр) – 0 ед./км.</w:t>
      </w:r>
    </w:p>
    <w:p w:rsidR="005A3C96" w:rsidRDefault="005A3C96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>б) О количестве аварий на источниках тепловой энергии</w:t>
      </w:r>
    </w:p>
    <w:p w:rsidR="005A3C96" w:rsidRDefault="005A3C96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(единиц на источник);                                                                            - 0</w:t>
      </w:r>
    </w:p>
    <w:p w:rsidR="005A3C96" w:rsidRDefault="005A3C96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>в) О показателях надежности и качества, установленных  в</w:t>
      </w:r>
    </w:p>
    <w:p w:rsidR="006529F4" w:rsidRDefault="005A3C96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6529F4">
        <w:rPr>
          <w:rFonts w:ascii="Calibri" w:hAnsi="Calibri"/>
        </w:rPr>
        <w:t xml:space="preserve">   </w:t>
      </w:r>
      <w:r>
        <w:rPr>
          <w:rFonts w:ascii="Calibri" w:hAnsi="Calibri"/>
        </w:rPr>
        <w:t xml:space="preserve">соответствии  с законодательством РФ;      </w:t>
      </w:r>
      <w:r w:rsidR="00A33293">
        <w:rPr>
          <w:rFonts w:ascii="Calibri" w:hAnsi="Calibri"/>
        </w:rPr>
        <w:t xml:space="preserve">                                    - </w:t>
      </w:r>
      <w:r w:rsidR="00D54CF0">
        <w:rPr>
          <w:rFonts w:ascii="Calibri" w:hAnsi="Calibri"/>
        </w:rPr>
        <w:t xml:space="preserve"> производственная программа МУП «ГТС» по передаче и сбыту тепловой энергии не содержит  показателей надежности и качества в соответствии с законодательством РФ.</w:t>
      </w:r>
    </w:p>
    <w:p w:rsidR="006529F4" w:rsidRDefault="006529F4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>г) о доле числа исполненных в срок договоров о подключении</w:t>
      </w:r>
      <w:r w:rsidR="00E21DD7">
        <w:rPr>
          <w:rFonts w:ascii="Calibri" w:hAnsi="Calibri"/>
        </w:rPr>
        <w:t xml:space="preserve">  </w:t>
      </w:r>
      <w:r w:rsidR="001E76AA">
        <w:rPr>
          <w:rFonts w:ascii="Calibri" w:hAnsi="Calibri"/>
        </w:rPr>
        <w:t xml:space="preserve"> </w:t>
      </w:r>
      <w:r w:rsidR="00E21DD7">
        <w:rPr>
          <w:rFonts w:ascii="Calibri" w:hAnsi="Calibri"/>
        </w:rPr>
        <w:t>-100%</w:t>
      </w:r>
    </w:p>
    <w:p w:rsidR="006529F4" w:rsidRDefault="006529F4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(технологическом</w:t>
      </w:r>
      <w:r w:rsidR="00C0124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присоединении);</w:t>
      </w:r>
    </w:p>
    <w:p w:rsidR="006529F4" w:rsidRDefault="006529F4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д) о средней продолжительности рассмотрения заявок </w:t>
      </w:r>
      <w:r w:rsidR="001A60F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на </w:t>
      </w:r>
    </w:p>
    <w:p w:rsidR="006529F4" w:rsidRDefault="006529F4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подключение</w:t>
      </w:r>
      <w:r w:rsidR="005A3C96">
        <w:rPr>
          <w:rFonts w:ascii="Calibri" w:hAnsi="Calibri"/>
        </w:rPr>
        <w:t xml:space="preserve">   </w:t>
      </w:r>
      <w:r>
        <w:rPr>
          <w:rFonts w:ascii="Calibri" w:hAnsi="Calibri"/>
        </w:rPr>
        <w:t>(технологическое присоединение) (дней).</w:t>
      </w:r>
      <w:r w:rsidR="00CD3ECE">
        <w:rPr>
          <w:rFonts w:ascii="Calibri" w:hAnsi="Calibri"/>
        </w:rPr>
        <w:t xml:space="preserve">           -14дней</w:t>
      </w:r>
    </w:p>
    <w:p w:rsidR="006037EB" w:rsidRDefault="006037EB" w:rsidP="00D21004">
      <w:pPr>
        <w:jc w:val="both"/>
        <w:rPr>
          <w:rFonts w:ascii="Calibri" w:hAnsi="Calibri"/>
        </w:rPr>
      </w:pPr>
    </w:p>
    <w:p w:rsidR="006037EB" w:rsidRDefault="006037EB" w:rsidP="00D2100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(п.21) Информация о реализации инвестиционной программы.</w:t>
      </w:r>
    </w:p>
    <w:p w:rsidR="00CB36CE" w:rsidRDefault="00CB36CE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CB36CE" w:rsidRPr="00CB36CE" w:rsidRDefault="00CB36CE" w:rsidP="00D210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В связи с отсутствием источников финансирования, инвестиционная программа развития МУП «ГТС» не утверждалась.</w:t>
      </w:r>
    </w:p>
    <w:p w:rsidR="00581B37" w:rsidRDefault="005A3C96" w:rsidP="00581B3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</w:t>
      </w:r>
    </w:p>
    <w:p w:rsidR="00BA51C8" w:rsidRDefault="005A0DD7" w:rsidP="00581B37">
      <w:pPr>
        <w:jc w:val="both"/>
        <w:rPr>
          <w:rFonts w:ascii="Calibri" w:hAnsi="Calibri" w:cs="Calibri"/>
        </w:rPr>
      </w:pPr>
      <w:r w:rsidRPr="00162B08">
        <w:rPr>
          <w:b/>
          <w:bCs/>
        </w:rPr>
        <w:t xml:space="preserve">     </w:t>
      </w:r>
      <w:r w:rsidR="00BA51C8" w:rsidRPr="00162B08">
        <w:rPr>
          <w:b/>
          <w:bCs/>
        </w:rPr>
        <w:t>(</w:t>
      </w:r>
      <w:r w:rsidR="00B7406E">
        <w:rPr>
          <w:b/>
          <w:bCs/>
        </w:rPr>
        <w:t>п.22</w:t>
      </w:r>
      <w:r w:rsidR="00BA51C8" w:rsidRPr="00162B08">
        <w:rPr>
          <w:b/>
          <w:bCs/>
        </w:rPr>
        <w:t>) Информация о наличии (отсутствии) технической возможности доступа к регулируемым товарам и услугам и о регистрации и ходе реализации заявок на подключение к системе теплоснабжения</w:t>
      </w:r>
      <w:r w:rsidR="00BA51C8">
        <w:rPr>
          <w:b/>
          <w:bCs/>
        </w:rPr>
        <w:t xml:space="preserve"> и горячего водоснабжения</w:t>
      </w:r>
      <w:r w:rsidR="00BA51C8" w:rsidRPr="00162B08">
        <w:rPr>
          <w:b/>
          <w:bCs/>
        </w:rPr>
        <w:t xml:space="preserve"> Муниципального унитарного предприятия «Городские тепловые сети»  муниципального образования «Город Курчатов» за </w:t>
      </w:r>
      <w:r w:rsidR="00581B37">
        <w:rPr>
          <w:b/>
          <w:bCs/>
        </w:rPr>
        <w:t>1</w:t>
      </w:r>
      <w:r w:rsidR="00BA51C8" w:rsidRPr="00162B08">
        <w:rPr>
          <w:b/>
          <w:bCs/>
        </w:rPr>
        <w:t xml:space="preserve"> квартал</w:t>
      </w:r>
      <w:r w:rsidR="00BA51C8">
        <w:rPr>
          <w:b/>
          <w:bCs/>
        </w:rPr>
        <w:t xml:space="preserve"> </w:t>
      </w:r>
      <w:r w:rsidR="008478C6">
        <w:rPr>
          <w:b/>
          <w:bCs/>
        </w:rPr>
        <w:t>2015года.</w:t>
      </w:r>
    </w:p>
    <w:p w:rsidR="005A0DD7" w:rsidRPr="00162B08" w:rsidRDefault="005A0DD7" w:rsidP="005A0DD7">
      <w:pPr>
        <w:spacing w:line="276" w:lineRule="auto"/>
        <w:jc w:val="both"/>
        <w:rPr>
          <w:b/>
          <w:bCs/>
        </w:rPr>
      </w:pPr>
      <w:r w:rsidRPr="00162B08">
        <w:rPr>
          <w:b/>
          <w:bCs/>
        </w:rPr>
        <w:t xml:space="preserve">   </w:t>
      </w:r>
      <w:r w:rsidRPr="00162B08">
        <w:t xml:space="preserve">МУП « ГТС» тепловая энергия отпускается в горячей воде от источника тепла, котельной филиала ОАО Концерн «Росэнергоатом» «Курская атомная станция» </w:t>
      </w:r>
      <w:r w:rsidRPr="00162B08">
        <w:rPr>
          <w:b/>
          <w:bCs/>
        </w:rPr>
        <w:t>через общую тепловую сеть при открытой схеме системы теплоснабжения.</w:t>
      </w:r>
    </w:p>
    <w:p w:rsidR="005A0DD7" w:rsidRPr="00162B08" w:rsidRDefault="005A0DD7" w:rsidP="005A0DD7">
      <w:pPr>
        <w:spacing w:line="276" w:lineRule="auto"/>
        <w:jc w:val="both"/>
      </w:pPr>
      <w:r w:rsidRPr="00162B08">
        <w:t>а/ количество поданных и зарегистрированных заявок на подключение к системе теплоснабжения</w:t>
      </w:r>
      <w:r>
        <w:t xml:space="preserve"> и горячего водоснабжения</w:t>
      </w:r>
      <w:r w:rsidRPr="00162B08"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3"/>
      </w:tblGrid>
      <w:tr w:rsidR="005A0DD7" w:rsidRPr="00162B08" w:rsidTr="004D029B">
        <w:tc>
          <w:tcPr>
            <w:tcW w:w="5103" w:type="dxa"/>
          </w:tcPr>
          <w:p w:rsidR="005A0DD7" w:rsidRPr="00162B08" w:rsidRDefault="005A0DD7" w:rsidP="004D029B">
            <w:pPr>
              <w:spacing w:line="276" w:lineRule="auto"/>
              <w:jc w:val="both"/>
            </w:pPr>
            <w:r w:rsidRPr="00162B08">
              <w:t xml:space="preserve">                 </w:t>
            </w:r>
            <w:r>
              <w:t>Тепловые сети</w:t>
            </w:r>
          </w:p>
        </w:tc>
      </w:tr>
      <w:tr w:rsidR="005A0DD7" w:rsidRPr="00162B08" w:rsidTr="004D029B">
        <w:tc>
          <w:tcPr>
            <w:tcW w:w="5103" w:type="dxa"/>
          </w:tcPr>
          <w:p w:rsidR="005A0DD7" w:rsidRPr="00162B08" w:rsidRDefault="00D64252" w:rsidP="0092476C">
            <w:pPr>
              <w:tabs>
                <w:tab w:val="center" w:pos="2443"/>
              </w:tabs>
              <w:spacing w:line="276" w:lineRule="auto"/>
            </w:pPr>
            <w:r>
              <w:t>1</w:t>
            </w:r>
            <w:r w:rsidR="005A0DD7">
              <w:t xml:space="preserve">квартал    -  </w:t>
            </w:r>
            <w:r w:rsidR="0092476C">
              <w:t>1</w:t>
            </w:r>
          </w:p>
        </w:tc>
      </w:tr>
    </w:tbl>
    <w:p w:rsidR="005A0DD7" w:rsidRPr="00162B08" w:rsidRDefault="005A0DD7" w:rsidP="005A0DD7">
      <w:pPr>
        <w:spacing w:line="276" w:lineRule="auto"/>
        <w:jc w:val="both"/>
      </w:pPr>
    </w:p>
    <w:p w:rsidR="005A0DD7" w:rsidRPr="00162B08" w:rsidRDefault="005A0DD7" w:rsidP="005A0DD7">
      <w:pPr>
        <w:spacing w:line="276" w:lineRule="auto"/>
        <w:jc w:val="both"/>
      </w:pPr>
      <w:r w:rsidRPr="00162B08">
        <w:t>б/ количество исполненных заявок на подключение к системе теплоснабжения</w:t>
      </w:r>
      <w:r>
        <w:t xml:space="preserve"> и горячего водоснабжения</w:t>
      </w:r>
      <w:r w:rsidRPr="00162B08"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3"/>
      </w:tblGrid>
      <w:tr w:rsidR="005A0DD7" w:rsidRPr="00162B08" w:rsidTr="004D029B">
        <w:tc>
          <w:tcPr>
            <w:tcW w:w="5103" w:type="dxa"/>
          </w:tcPr>
          <w:p w:rsidR="005A0DD7" w:rsidRPr="00162B08" w:rsidRDefault="005A0DD7" w:rsidP="004D029B">
            <w:pPr>
              <w:spacing w:line="276" w:lineRule="auto"/>
              <w:jc w:val="both"/>
            </w:pPr>
            <w:r w:rsidRPr="00162B08">
              <w:t xml:space="preserve">                 </w:t>
            </w:r>
            <w:r>
              <w:t>Тепловые сети</w:t>
            </w:r>
          </w:p>
        </w:tc>
      </w:tr>
      <w:tr w:rsidR="005A0DD7" w:rsidRPr="00162B08" w:rsidTr="004D029B">
        <w:tc>
          <w:tcPr>
            <w:tcW w:w="5103" w:type="dxa"/>
          </w:tcPr>
          <w:p w:rsidR="005A0DD7" w:rsidRPr="00162B08" w:rsidRDefault="00D64252" w:rsidP="0092476C">
            <w:pPr>
              <w:tabs>
                <w:tab w:val="center" w:pos="2443"/>
              </w:tabs>
              <w:spacing w:line="276" w:lineRule="auto"/>
            </w:pPr>
            <w:r>
              <w:t>1</w:t>
            </w:r>
            <w:r w:rsidR="005A0DD7">
              <w:t xml:space="preserve">квартал   - </w:t>
            </w:r>
            <w:r w:rsidR="0092476C">
              <w:t>1</w:t>
            </w:r>
          </w:p>
        </w:tc>
      </w:tr>
    </w:tbl>
    <w:p w:rsidR="005A0DD7" w:rsidRPr="00162B08" w:rsidRDefault="005A0DD7" w:rsidP="005A0DD7">
      <w:pPr>
        <w:spacing w:line="276" w:lineRule="auto"/>
        <w:jc w:val="both"/>
      </w:pPr>
    </w:p>
    <w:p w:rsidR="005A0DD7" w:rsidRPr="00162B08" w:rsidRDefault="005A0DD7" w:rsidP="005A0DD7">
      <w:pPr>
        <w:spacing w:line="276" w:lineRule="auto"/>
        <w:jc w:val="both"/>
      </w:pPr>
    </w:p>
    <w:p w:rsidR="005A0DD7" w:rsidRPr="00162B08" w:rsidRDefault="005A0DD7" w:rsidP="005A0DD7">
      <w:pPr>
        <w:spacing w:line="276" w:lineRule="auto"/>
        <w:jc w:val="both"/>
      </w:pPr>
      <w:r w:rsidRPr="00162B08">
        <w:t>в/ решений об отказе в подключении к системе теплоснабжения</w:t>
      </w:r>
      <w:r>
        <w:t xml:space="preserve"> и горячего водоснабжения</w:t>
      </w:r>
      <w:r w:rsidRPr="00162B08">
        <w:t xml:space="preserve"> за </w:t>
      </w:r>
      <w:r w:rsidR="00D64252">
        <w:t>1</w:t>
      </w:r>
      <w:r w:rsidRPr="00162B08">
        <w:t xml:space="preserve"> квартал </w:t>
      </w:r>
      <w:r>
        <w:t xml:space="preserve">и </w:t>
      </w:r>
      <w:r w:rsidRPr="00162B08">
        <w:t xml:space="preserve"> 201</w:t>
      </w:r>
      <w:r w:rsidR="00D64252">
        <w:t>5</w:t>
      </w:r>
      <w:r w:rsidRPr="00162B08">
        <w:t>год</w:t>
      </w:r>
      <w:r>
        <w:t xml:space="preserve"> </w:t>
      </w:r>
      <w:r w:rsidRPr="00162B08">
        <w:t xml:space="preserve"> не было;</w:t>
      </w:r>
    </w:p>
    <w:p w:rsidR="005A0DD7" w:rsidRPr="00162B08" w:rsidRDefault="005A0DD7" w:rsidP="005A0DD7">
      <w:pPr>
        <w:spacing w:line="276" w:lineRule="auto"/>
        <w:jc w:val="both"/>
      </w:pPr>
      <w:r w:rsidRPr="00162B08">
        <w:lastRenderedPageBreak/>
        <w:t>г/  резерв   пропускной способности квартальных (распределительных) тепловых сетей  города  -  отсутствует</w:t>
      </w:r>
      <w:r>
        <w:t>.</w:t>
      </w:r>
      <w:r w:rsidRPr="00162B08">
        <w:t xml:space="preserve"> </w:t>
      </w:r>
    </w:p>
    <w:p w:rsidR="005A0DD7" w:rsidRPr="00162B08" w:rsidRDefault="005A0DD7" w:rsidP="005A0DD7">
      <w:pPr>
        <w:spacing w:line="276" w:lineRule="auto"/>
        <w:jc w:val="both"/>
      </w:pPr>
      <w:r>
        <w:t>Р</w:t>
      </w:r>
      <w:r w:rsidRPr="00162B08">
        <w:t xml:space="preserve">езерв пропускной способности магистральных тепловых сетей соответствует   </w:t>
      </w:r>
    </w:p>
    <w:p w:rsidR="005A0DD7" w:rsidRPr="00162B08" w:rsidRDefault="005A0DD7" w:rsidP="005A0DD7">
      <w:pPr>
        <w:spacing w:line="276" w:lineRule="auto"/>
        <w:jc w:val="both"/>
      </w:pPr>
      <w:r w:rsidRPr="00162B08">
        <w:t xml:space="preserve">резерву  мощности  котельной  филиала  ОАО  Концерн  «Росэнергоатом»    </w:t>
      </w:r>
    </w:p>
    <w:p w:rsidR="005A0DD7" w:rsidRPr="00162B08" w:rsidRDefault="005A0DD7" w:rsidP="005A0DD7">
      <w:pPr>
        <w:spacing w:line="276" w:lineRule="auto"/>
        <w:jc w:val="both"/>
      </w:pPr>
      <w:r w:rsidRPr="00162B08">
        <w:t>«Курская  атомная станция».</w:t>
      </w:r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3"/>
        <w:gridCol w:w="1438"/>
        <w:gridCol w:w="1524"/>
        <w:gridCol w:w="1701"/>
        <w:gridCol w:w="1842"/>
        <w:gridCol w:w="1560"/>
        <w:gridCol w:w="1559"/>
      </w:tblGrid>
      <w:tr w:rsidR="005A0DD7" w:rsidRPr="00947E31" w:rsidTr="006E0078">
        <w:tc>
          <w:tcPr>
            <w:tcW w:w="513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№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п/п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</w:p>
        </w:tc>
        <w:tc>
          <w:tcPr>
            <w:tcW w:w="1438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524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Установленная 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тепловая мощность по воде, Гкал./час</w:t>
            </w:r>
          </w:p>
        </w:tc>
        <w:tc>
          <w:tcPr>
            <w:tcW w:w="1701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Располагаемая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мощность по воде, Гкал./час</w:t>
            </w:r>
          </w:p>
        </w:tc>
        <w:tc>
          <w:tcPr>
            <w:tcW w:w="1842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Присоединенная тепловая нагрузка, Гкал/час</w:t>
            </w:r>
          </w:p>
        </w:tc>
        <w:tc>
          <w:tcPr>
            <w:tcW w:w="1560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Резерв тепловой мощности по располагаемой мощности,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Гкал/час</w:t>
            </w:r>
          </w:p>
        </w:tc>
        <w:tc>
          <w:tcPr>
            <w:tcW w:w="1559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Примечание</w:t>
            </w:r>
          </w:p>
        </w:tc>
      </w:tr>
      <w:tr w:rsidR="005A0DD7" w:rsidRPr="00947E31" w:rsidTr="006E0078">
        <w:tc>
          <w:tcPr>
            <w:tcW w:w="513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38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тепловые сети</w:t>
            </w:r>
          </w:p>
        </w:tc>
        <w:tc>
          <w:tcPr>
            <w:tcW w:w="1524" w:type="dxa"/>
          </w:tcPr>
          <w:p w:rsidR="005A0DD7" w:rsidRDefault="005A0DD7" w:rsidP="004D029B">
            <w:pPr>
              <w:spacing w:line="276" w:lineRule="auto"/>
              <w:jc w:val="both"/>
            </w:pPr>
          </w:p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              -</w:t>
            </w:r>
          </w:p>
        </w:tc>
        <w:tc>
          <w:tcPr>
            <w:tcW w:w="1701" w:type="dxa"/>
          </w:tcPr>
          <w:p w:rsidR="005A0DD7" w:rsidRDefault="005A0DD7" w:rsidP="004D029B">
            <w:pPr>
              <w:spacing w:line="276" w:lineRule="auto"/>
              <w:jc w:val="center"/>
            </w:pPr>
          </w:p>
          <w:p w:rsidR="005A0DD7" w:rsidRPr="0075514E" w:rsidRDefault="005A0DD7" w:rsidP="004D02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5A0DD7" w:rsidRDefault="005A0DD7" w:rsidP="004D029B">
            <w:pPr>
              <w:spacing w:line="276" w:lineRule="auto"/>
              <w:jc w:val="center"/>
            </w:pPr>
          </w:p>
          <w:p w:rsidR="005A0DD7" w:rsidRPr="00053BF4" w:rsidRDefault="00364332" w:rsidP="004D02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53BF4">
              <w:rPr>
                <w:sz w:val="22"/>
                <w:szCs w:val="22"/>
              </w:rPr>
              <w:t>129,577</w:t>
            </w:r>
          </w:p>
        </w:tc>
        <w:tc>
          <w:tcPr>
            <w:tcW w:w="1560" w:type="dxa"/>
          </w:tcPr>
          <w:p w:rsidR="005A0DD7" w:rsidRDefault="005A0DD7" w:rsidP="004D029B">
            <w:pPr>
              <w:spacing w:line="276" w:lineRule="auto"/>
              <w:jc w:val="both"/>
            </w:pPr>
          </w:p>
          <w:p w:rsidR="005A0DD7" w:rsidRPr="0075514E" w:rsidRDefault="005A0DD7" w:rsidP="004D02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присоединенная нагрузка с  учетом тепловых потерь,%</w:t>
            </w:r>
          </w:p>
        </w:tc>
      </w:tr>
      <w:tr w:rsidR="005A0DD7" w:rsidRPr="00947E31" w:rsidTr="006E0078">
        <w:tc>
          <w:tcPr>
            <w:tcW w:w="513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№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п/п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</w:p>
        </w:tc>
        <w:tc>
          <w:tcPr>
            <w:tcW w:w="1438" w:type="dxa"/>
          </w:tcPr>
          <w:p w:rsidR="005A0DD7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системы</w:t>
            </w:r>
            <w:r w:rsidRPr="00947E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горячего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1524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Установленная 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 мощность по воде, </w:t>
            </w:r>
            <w:r>
              <w:rPr>
                <w:sz w:val="22"/>
                <w:szCs w:val="22"/>
              </w:rPr>
              <w:t>куб.м/</w:t>
            </w:r>
            <w:r w:rsidRPr="00947E31">
              <w:rPr>
                <w:sz w:val="22"/>
                <w:szCs w:val="22"/>
              </w:rPr>
              <w:t>/час</w:t>
            </w:r>
          </w:p>
        </w:tc>
        <w:tc>
          <w:tcPr>
            <w:tcW w:w="1701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Располагаемая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мощность по воде,</w:t>
            </w:r>
            <w:r>
              <w:rPr>
                <w:sz w:val="22"/>
                <w:szCs w:val="22"/>
              </w:rPr>
              <w:t xml:space="preserve"> куб.м/час</w:t>
            </w:r>
            <w:r w:rsidRPr="00947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Присоединенная нагрузка, </w:t>
            </w:r>
            <w:r>
              <w:rPr>
                <w:sz w:val="22"/>
                <w:szCs w:val="22"/>
              </w:rPr>
              <w:t>куб.м</w:t>
            </w:r>
            <w:r w:rsidRPr="00947E31">
              <w:rPr>
                <w:sz w:val="22"/>
                <w:szCs w:val="22"/>
              </w:rPr>
              <w:t>/час</w:t>
            </w:r>
          </w:p>
        </w:tc>
        <w:tc>
          <w:tcPr>
            <w:tcW w:w="1560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Резерв мощности по располагаемой мощности,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куб.м.</w:t>
            </w:r>
            <w:r w:rsidRPr="00947E31">
              <w:rPr>
                <w:sz w:val="22"/>
                <w:szCs w:val="22"/>
              </w:rPr>
              <w:t>/час</w:t>
            </w:r>
          </w:p>
        </w:tc>
        <w:tc>
          <w:tcPr>
            <w:tcW w:w="1559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>Примечание</w:t>
            </w:r>
          </w:p>
        </w:tc>
      </w:tr>
      <w:tr w:rsidR="005A0DD7" w:rsidRPr="00947E31" w:rsidTr="006E0078">
        <w:tc>
          <w:tcPr>
            <w:tcW w:w="513" w:type="dxa"/>
          </w:tcPr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38" w:type="dxa"/>
          </w:tcPr>
          <w:p w:rsidR="005A0DD7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Открытая </w:t>
            </w:r>
          </w:p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система</w:t>
            </w:r>
          </w:p>
        </w:tc>
        <w:tc>
          <w:tcPr>
            <w:tcW w:w="1524" w:type="dxa"/>
          </w:tcPr>
          <w:p w:rsidR="005A0DD7" w:rsidRDefault="005A0DD7" w:rsidP="004D029B">
            <w:pPr>
              <w:spacing w:line="276" w:lineRule="auto"/>
              <w:jc w:val="both"/>
            </w:pPr>
          </w:p>
          <w:p w:rsidR="005A0DD7" w:rsidRPr="00947E31" w:rsidRDefault="005A0DD7" w:rsidP="004D029B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              -</w:t>
            </w:r>
          </w:p>
        </w:tc>
        <w:tc>
          <w:tcPr>
            <w:tcW w:w="1701" w:type="dxa"/>
          </w:tcPr>
          <w:p w:rsidR="005A0DD7" w:rsidRDefault="005A0DD7" w:rsidP="004D029B">
            <w:pPr>
              <w:spacing w:line="276" w:lineRule="auto"/>
              <w:jc w:val="center"/>
            </w:pPr>
          </w:p>
          <w:p w:rsidR="005A0DD7" w:rsidRPr="0075514E" w:rsidRDefault="005A0DD7" w:rsidP="004D02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5A0DD7" w:rsidRDefault="005A0DD7" w:rsidP="004D029B">
            <w:pPr>
              <w:spacing w:line="276" w:lineRule="auto"/>
              <w:jc w:val="center"/>
            </w:pPr>
          </w:p>
          <w:p w:rsidR="005A0DD7" w:rsidRPr="00947E31" w:rsidRDefault="005A0DD7" w:rsidP="0001243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  <w:r w:rsidR="0001243E">
              <w:rPr>
                <w:sz w:val="22"/>
                <w:szCs w:val="22"/>
              </w:rPr>
              <w:t> 163,94</w:t>
            </w:r>
          </w:p>
        </w:tc>
        <w:tc>
          <w:tcPr>
            <w:tcW w:w="1560" w:type="dxa"/>
          </w:tcPr>
          <w:p w:rsidR="005A0DD7" w:rsidRDefault="005A0DD7" w:rsidP="004D029B">
            <w:pPr>
              <w:spacing w:line="276" w:lineRule="auto"/>
              <w:jc w:val="both"/>
            </w:pPr>
          </w:p>
          <w:p w:rsidR="005A0DD7" w:rsidRPr="0075514E" w:rsidRDefault="005A0DD7" w:rsidP="004D02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5A0DD7" w:rsidRPr="00947E31" w:rsidRDefault="005A0DD7" w:rsidP="009603B0">
            <w:pPr>
              <w:spacing w:line="276" w:lineRule="auto"/>
              <w:jc w:val="both"/>
            </w:pPr>
            <w:r w:rsidRPr="00947E31">
              <w:rPr>
                <w:sz w:val="22"/>
                <w:szCs w:val="22"/>
              </w:rPr>
              <w:t xml:space="preserve">присоединенная нагрузка с </w:t>
            </w:r>
            <w:r w:rsidR="009603B0">
              <w:rPr>
                <w:sz w:val="22"/>
                <w:szCs w:val="22"/>
              </w:rPr>
              <w:t>у</w:t>
            </w:r>
            <w:r w:rsidRPr="00947E31">
              <w:rPr>
                <w:sz w:val="22"/>
                <w:szCs w:val="22"/>
              </w:rPr>
              <w:t>четом потерь,%</w:t>
            </w:r>
          </w:p>
        </w:tc>
      </w:tr>
    </w:tbl>
    <w:p w:rsidR="005A0DD7" w:rsidRDefault="005A0DD7" w:rsidP="005A0DD7">
      <w:pPr>
        <w:rPr>
          <w:rFonts w:ascii="Calibri" w:hAnsi="Calibri" w:cs="Calibri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E13AF1" w:rsidRDefault="00E13AF1" w:rsidP="00E36D6F">
      <w:pPr>
        <w:rPr>
          <w:rFonts w:ascii="Calibri" w:hAnsi="Calibri"/>
          <w:b/>
          <w:u w:val="single"/>
        </w:rPr>
      </w:pPr>
    </w:p>
    <w:p w:rsidR="001B5A34" w:rsidRPr="005F2155" w:rsidRDefault="001B5A34" w:rsidP="001B5A34">
      <w:pPr>
        <w:ind w:left="142"/>
        <w:jc w:val="both"/>
      </w:pPr>
    </w:p>
    <w:p w:rsidR="00E36D6F" w:rsidRPr="005F2155" w:rsidRDefault="00E36D6F" w:rsidP="00E36D6F">
      <w:pPr>
        <w:ind w:left="142"/>
        <w:jc w:val="both"/>
      </w:pPr>
    </w:p>
    <w:p w:rsidR="009145C6" w:rsidRPr="009145C6" w:rsidRDefault="009145C6" w:rsidP="00E13AF1">
      <w:pPr>
        <w:rPr>
          <w:rFonts w:ascii="Calibri" w:hAnsi="Calibri"/>
        </w:rPr>
      </w:pPr>
    </w:p>
    <w:p w:rsidR="00EB0481" w:rsidRPr="001C258E" w:rsidRDefault="00EB0481" w:rsidP="00F43545">
      <w:pPr>
        <w:rPr>
          <w:rFonts w:ascii="Calibri" w:hAnsi="Calibri"/>
        </w:rPr>
      </w:pPr>
    </w:p>
    <w:p w:rsidR="00CB5541" w:rsidRPr="00162B08" w:rsidRDefault="00CB5541" w:rsidP="00CB5541">
      <w:pPr>
        <w:spacing w:line="276" w:lineRule="auto"/>
        <w:jc w:val="both"/>
        <w:rPr>
          <w:b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Default="00CB5541" w:rsidP="00CB5541">
      <w:pPr>
        <w:rPr>
          <w:rFonts w:ascii="Calibri" w:hAnsi="Calibri"/>
        </w:rPr>
      </w:pPr>
    </w:p>
    <w:p w:rsidR="00CB5541" w:rsidRPr="00EF3DC0" w:rsidRDefault="00CB5541" w:rsidP="00CB5541">
      <w:pPr>
        <w:ind w:left="2145"/>
        <w:rPr>
          <w:rFonts w:ascii="Calibri" w:hAnsi="Calibri"/>
          <w:b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660BC4" w:rsidRDefault="00660BC4" w:rsidP="00660BC4">
      <w:pPr>
        <w:rPr>
          <w:rFonts w:ascii="Calibri" w:hAnsi="Calibri"/>
        </w:rPr>
      </w:pPr>
    </w:p>
    <w:p w:rsidR="00EE1BFD" w:rsidRDefault="00EE1BFD" w:rsidP="00617207">
      <w:pPr>
        <w:spacing w:line="276" w:lineRule="auto"/>
        <w:jc w:val="both"/>
        <w:rPr>
          <w:b/>
        </w:rPr>
      </w:pPr>
    </w:p>
    <w:p w:rsidR="00EE1BFD" w:rsidRDefault="00EE1BFD" w:rsidP="00617207">
      <w:pPr>
        <w:spacing w:line="276" w:lineRule="auto"/>
        <w:jc w:val="both"/>
        <w:rPr>
          <w:b/>
        </w:rPr>
      </w:pPr>
    </w:p>
    <w:p w:rsidR="00A94D4C" w:rsidRDefault="00A94D4C" w:rsidP="00617207">
      <w:pPr>
        <w:spacing w:line="276" w:lineRule="auto"/>
        <w:jc w:val="both"/>
        <w:rPr>
          <w:b/>
        </w:rPr>
      </w:pPr>
    </w:p>
    <w:p w:rsidR="00C20BDB" w:rsidRDefault="00C20BDB" w:rsidP="00C20BDB">
      <w:pPr>
        <w:rPr>
          <w:rFonts w:ascii="Calibri" w:hAnsi="Calibri"/>
        </w:rPr>
      </w:pPr>
    </w:p>
    <w:p w:rsidR="00C20BDB" w:rsidRDefault="00C20BDB" w:rsidP="00C20BDB">
      <w:pPr>
        <w:rPr>
          <w:rFonts w:ascii="Calibri" w:hAnsi="Calibri"/>
        </w:rPr>
      </w:pPr>
    </w:p>
    <w:sectPr w:rsidR="00C20BDB" w:rsidSect="004D029B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ED3" w:rsidRDefault="00E53ED3" w:rsidP="005D57A0">
      <w:r>
        <w:separator/>
      </w:r>
    </w:p>
  </w:endnote>
  <w:endnote w:type="continuationSeparator" w:id="1">
    <w:p w:rsidR="00E53ED3" w:rsidRDefault="00E53ED3" w:rsidP="005D5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ED3" w:rsidRDefault="00E53ED3" w:rsidP="005D57A0">
      <w:r>
        <w:separator/>
      </w:r>
    </w:p>
  </w:footnote>
  <w:footnote w:type="continuationSeparator" w:id="1">
    <w:p w:rsidR="00E53ED3" w:rsidRDefault="00E53ED3" w:rsidP="005D5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499F"/>
    <w:multiLevelType w:val="singleLevel"/>
    <w:tmpl w:val="3C6C438E"/>
    <w:lvl w:ilvl="0">
      <w:start w:val="1"/>
      <w:numFmt w:val="decimal"/>
      <w:lvlText w:val="2.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16AA247E"/>
    <w:multiLevelType w:val="singleLevel"/>
    <w:tmpl w:val="6C1CC93E"/>
    <w:lvl w:ilvl="0">
      <w:start w:val="3"/>
      <w:numFmt w:val="decimal"/>
      <w:lvlText w:val="2.4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2">
    <w:nsid w:val="1DDA7DC7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341BBB"/>
    <w:multiLevelType w:val="hybridMultilevel"/>
    <w:tmpl w:val="4D5C11E8"/>
    <w:lvl w:ilvl="0" w:tplc="CF5C91B8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4">
    <w:nsid w:val="364119B2"/>
    <w:multiLevelType w:val="hybridMultilevel"/>
    <w:tmpl w:val="4BB2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35679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453D0"/>
    <w:multiLevelType w:val="singleLevel"/>
    <w:tmpl w:val="3FA2B48A"/>
    <w:lvl w:ilvl="0">
      <w:start w:val="1"/>
      <w:numFmt w:val="decimal"/>
      <w:lvlText w:val="6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F3F58C8"/>
    <w:multiLevelType w:val="singleLevel"/>
    <w:tmpl w:val="57001408"/>
    <w:lvl w:ilvl="0">
      <w:start w:val="1"/>
      <w:numFmt w:val="decimal"/>
      <w:lvlText w:val="8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4F79195E"/>
    <w:multiLevelType w:val="hybridMultilevel"/>
    <w:tmpl w:val="2C4846E4"/>
    <w:lvl w:ilvl="0" w:tplc="CDE20C10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9">
    <w:nsid w:val="52D86199"/>
    <w:multiLevelType w:val="singleLevel"/>
    <w:tmpl w:val="0A1EA16E"/>
    <w:lvl w:ilvl="0">
      <w:start w:val="1"/>
      <w:numFmt w:val="decimal"/>
      <w:lvlText w:val="7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697755BB"/>
    <w:multiLevelType w:val="hybridMultilevel"/>
    <w:tmpl w:val="13BA0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4E4D44"/>
    <w:multiLevelType w:val="hybridMultilevel"/>
    <w:tmpl w:val="CA861C86"/>
    <w:lvl w:ilvl="0" w:tplc="E63C1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FA8E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F4421D"/>
    <w:multiLevelType w:val="singleLevel"/>
    <w:tmpl w:val="2230F142"/>
    <w:lvl w:ilvl="0">
      <w:start w:val="1"/>
      <w:numFmt w:val="decimal"/>
      <w:lvlText w:val="1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>
    <w:nsid w:val="7E0A2655"/>
    <w:multiLevelType w:val="singleLevel"/>
    <w:tmpl w:val="6E9AA0FC"/>
    <w:lvl w:ilvl="0">
      <w:start w:val="1"/>
      <w:numFmt w:val="decimal"/>
      <w:lvlText w:val="5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4">
    <w:nsid w:val="7F0658BE"/>
    <w:multiLevelType w:val="singleLevel"/>
    <w:tmpl w:val="52560012"/>
    <w:lvl w:ilvl="0">
      <w:start w:val="3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1"/>
  </w:num>
  <w:num w:numId="11">
    <w:abstractNumId w:val="14"/>
  </w:num>
  <w:num w:numId="12">
    <w:abstractNumId w:val="13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07A"/>
    <w:rsid w:val="00001170"/>
    <w:rsid w:val="0000775E"/>
    <w:rsid w:val="000078EF"/>
    <w:rsid w:val="000111A7"/>
    <w:rsid w:val="0001243E"/>
    <w:rsid w:val="00014D77"/>
    <w:rsid w:val="000153A9"/>
    <w:rsid w:val="00015F80"/>
    <w:rsid w:val="00016000"/>
    <w:rsid w:val="00020338"/>
    <w:rsid w:val="00032F7C"/>
    <w:rsid w:val="0003762E"/>
    <w:rsid w:val="00041A25"/>
    <w:rsid w:val="00041F4A"/>
    <w:rsid w:val="00041F98"/>
    <w:rsid w:val="00042500"/>
    <w:rsid w:val="00042502"/>
    <w:rsid w:val="00042790"/>
    <w:rsid w:val="00042A10"/>
    <w:rsid w:val="00045DD7"/>
    <w:rsid w:val="00051275"/>
    <w:rsid w:val="00051A51"/>
    <w:rsid w:val="000522DD"/>
    <w:rsid w:val="0005265C"/>
    <w:rsid w:val="00053BF4"/>
    <w:rsid w:val="000636A1"/>
    <w:rsid w:val="00065081"/>
    <w:rsid w:val="000652F7"/>
    <w:rsid w:val="000655AA"/>
    <w:rsid w:val="000658B9"/>
    <w:rsid w:val="00073817"/>
    <w:rsid w:val="000747E6"/>
    <w:rsid w:val="0007701F"/>
    <w:rsid w:val="00081677"/>
    <w:rsid w:val="00081B6A"/>
    <w:rsid w:val="00081F74"/>
    <w:rsid w:val="000852AA"/>
    <w:rsid w:val="000857FA"/>
    <w:rsid w:val="000905E2"/>
    <w:rsid w:val="00095F89"/>
    <w:rsid w:val="000A20C9"/>
    <w:rsid w:val="000A2450"/>
    <w:rsid w:val="000A36C1"/>
    <w:rsid w:val="000A556E"/>
    <w:rsid w:val="000A6D90"/>
    <w:rsid w:val="000B03BB"/>
    <w:rsid w:val="000B0911"/>
    <w:rsid w:val="000C10B2"/>
    <w:rsid w:val="000C1557"/>
    <w:rsid w:val="000C160F"/>
    <w:rsid w:val="000C3C52"/>
    <w:rsid w:val="000C51E9"/>
    <w:rsid w:val="000D39BE"/>
    <w:rsid w:val="000D3F3B"/>
    <w:rsid w:val="000E00F7"/>
    <w:rsid w:val="000E0592"/>
    <w:rsid w:val="000E08E7"/>
    <w:rsid w:val="000E2573"/>
    <w:rsid w:val="0010568C"/>
    <w:rsid w:val="001131DE"/>
    <w:rsid w:val="00113D2F"/>
    <w:rsid w:val="001142B4"/>
    <w:rsid w:val="00114786"/>
    <w:rsid w:val="0012171D"/>
    <w:rsid w:val="00122F3D"/>
    <w:rsid w:val="00123F99"/>
    <w:rsid w:val="00126085"/>
    <w:rsid w:val="001302D4"/>
    <w:rsid w:val="00132E42"/>
    <w:rsid w:val="001404A0"/>
    <w:rsid w:val="0014126C"/>
    <w:rsid w:val="00142A84"/>
    <w:rsid w:val="00143721"/>
    <w:rsid w:val="001478AE"/>
    <w:rsid w:val="00150805"/>
    <w:rsid w:val="001552FC"/>
    <w:rsid w:val="001565D7"/>
    <w:rsid w:val="00156BEA"/>
    <w:rsid w:val="00157EF8"/>
    <w:rsid w:val="001627CF"/>
    <w:rsid w:val="00162B08"/>
    <w:rsid w:val="0016336B"/>
    <w:rsid w:val="00177827"/>
    <w:rsid w:val="00180BCF"/>
    <w:rsid w:val="00180EAA"/>
    <w:rsid w:val="00181416"/>
    <w:rsid w:val="00182D50"/>
    <w:rsid w:val="001843A8"/>
    <w:rsid w:val="001905C9"/>
    <w:rsid w:val="00192CA9"/>
    <w:rsid w:val="00196E74"/>
    <w:rsid w:val="00197B8C"/>
    <w:rsid w:val="001A60FD"/>
    <w:rsid w:val="001A7690"/>
    <w:rsid w:val="001B13A4"/>
    <w:rsid w:val="001B2153"/>
    <w:rsid w:val="001B3878"/>
    <w:rsid w:val="001B4066"/>
    <w:rsid w:val="001B40B0"/>
    <w:rsid w:val="001B5A34"/>
    <w:rsid w:val="001B76BD"/>
    <w:rsid w:val="001C258E"/>
    <w:rsid w:val="001C2FFC"/>
    <w:rsid w:val="001C49AD"/>
    <w:rsid w:val="001C7C20"/>
    <w:rsid w:val="001D17E7"/>
    <w:rsid w:val="001D2D49"/>
    <w:rsid w:val="001D308C"/>
    <w:rsid w:val="001D526A"/>
    <w:rsid w:val="001E08D1"/>
    <w:rsid w:val="001E3B70"/>
    <w:rsid w:val="001E4640"/>
    <w:rsid w:val="001E76AA"/>
    <w:rsid w:val="001F01FD"/>
    <w:rsid w:val="001F1F92"/>
    <w:rsid w:val="001F6008"/>
    <w:rsid w:val="001F6ACF"/>
    <w:rsid w:val="002002A1"/>
    <w:rsid w:val="0020226B"/>
    <w:rsid w:val="00202BF9"/>
    <w:rsid w:val="0020659C"/>
    <w:rsid w:val="002069B6"/>
    <w:rsid w:val="00206B51"/>
    <w:rsid w:val="00213213"/>
    <w:rsid w:val="0021402D"/>
    <w:rsid w:val="002221EC"/>
    <w:rsid w:val="00223EEA"/>
    <w:rsid w:val="002242A4"/>
    <w:rsid w:val="00231887"/>
    <w:rsid w:val="002339BD"/>
    <w:rsid w:val="0024131C"/>
    <w:rsid w:val="00243FC8"/>
    <w:rsid w:val="002477FD"/>
    <w:rsid w:val="00251A82"/>
    <w:rsid w:val="002556AB"/>
    <w:rsid w:val="0026283B"/>
    <w:rsid w:val="00265F0A"/>
    <w:rsid w:val="00266064"/>
    <w:rsid w:val="0026609E"/>
    <w:rsid w:val="00275ED9"/>
    <w:rsid w:val="002767F0"/>
    <w:rsid w:val="00284DCC"/>
    <w:rsid w:val="00294586"/>
    <w:rsid w:val="002A05DE"/>
    <w:rsid w:val="002A14B5"/>
    <w:rsid w:val="002A2B17"/>
    <w:rsid w:val="002A660A"/>
    <w:rsid w:val="002B4ACA"/>
    <w:rsid w:val="002B6AD2"/>
    <w:rsid w:val="002B6FBE"/>
    <w:rsid w:val="002C20B5"/>
    <w:rsid w:val="002C4C96"/>
    <w:rsid w:val="002D5411"/>
    <w:rsid w:val="002D59D7"/>
    <w:rsid w:val="002D5ADF"/>
    <w:rsid w:val="002E0EC4"/>
    <w:rsid w:val="002E1AC3"/>
    <w:rsid w:val="002E220A"/>
    <w:rsid w:val="002E5627"/>
    <w:rsid w:val="002E654D"/>
    <w:rsid w:val="002F0D06"/>
    <w:rsid w:val="002F2036"/>
    <w:rsid w:val="002F5C6A"/>
    <w:rsid w:val="002F74CA"/>
    <w:rsid w:val="00301991"/>
    <w:rsid w:val="0030354D"/>
    <w:rsid w:val="0030359C"/>
    <w:rsid w:val="0030580F"/>
    <w:rsid w:val="003103AE"/>
    <w:rsid w:val="00312EBC"/>
    <w:rsid w:val="003154D0"/>
    <w:rsid w:val="0031725A"/>
    <w:rsid w:val="00322B48"/>
    <w:rsid w:val="00324338"/>
    <w:rsid w:val="00325AC4"/>
    <w:rsid w:val="00342C30"/>
    <w:rsid w:val="00343E9D"/>
    <w:rsid w:val="003444E1"/>
    <w:rsid w:val="00345B43"/>
    <w:rsid w:val="003545A6"/>
    <w:rsid w:val="00364332"/>
    <w:rsid w:val="00366D10"/>
    <w:rsid w:val="003757D1"/>
    <w:rsid w:val="003765D8"/>
    <w:rsid w:val="00382104"/>
    <w:rsid w:val="0038233A"/>
    <w:rsid w:val="00385D38"/>
    <w:rsid w:val="0038656A"/>
    <w:rsid w:val="00394655"/>
    <w:rsid w:val="00394D1A"/>
    <w:rsid w:val="00396FA9"/>
    <w:rsid w:val="00397F17"/>
    <w:rsid w:val="003A0A45"/>
    <w:rsid w:val="003A174B"/>
    <w:rsid w:val="003A1A6D"/>
    <w:rsid w:val="003A59B3"/>
    <w:rsid w:val="003B1731"/>
    <w:rsid w:val="003B19C6"/>
    <w:rsid w:val="003B3414"/>
    <w:rsid w:val="003B3FBE"/>
    <w:rsid w:val="003B463C"/>
    <w:rsid w:val="003B4DEA"/>
    <w:rsid w:val="003B5151"/>
    <w:rsid w:val="003B52D1"/>
    <w:rsid w:val="003B76B4"/>
    <w:rsid w:val="003B79E0"/>
    <w:rsid w:val="003C0551"/>
    <w:rsid w:val="003C0D6B"/>
    <w:rsid w:val="003C2071"/>
    <w:rsid w:val="003C2B94"/>
    <w:rsid w:val="003C554E"/>
    <w:rsid w:val="003D7332"/>
    <w:rsid w:val="003D795F"/>
    <w:rsid w:val="003E4101"/>
    <w:rsid w:val="003E64A0"/>
    <w:rsid w:val="003F105B"/>
    <w:rsid w:val="003F1073"/>
    <w:rsid w:val="003F236F"/>
    <w:rsid w:val="003F4E73"/>
    <w:rsid w:val="00407CB6"/>
    <w:rsid w:val="00412BA6"/>
    <w:rsid w:val="00422D51"/>
    <w:rsid w:val="00423C15"/>
    <w:rsid w:val="004240E5"/>
    <w:rsid w:val="0042475F"/>
    <w:rsid w:val="004267C5"/>
    <w:rsid w:val="004268A5"/>
    <w:rsid w:val="00433753"/>
    <w:rsid w:val="00436550"/>
    <w:rsid w:val="00436E8B"/>
    <w:rsid w:val="0043718D"/>
    <w:rsid w:val="004379B2"/>
    <w:rsid w:val="004417E3"/>
    <w:rsid w:val="00442983"/>
    <w:rsid w:val="00443B79"/>
    <w:rsid w:val="00446F8D"/>
    <w:rsid w:val="004507B1"/>
    <w:rsid w:val="00454C58"/>
    <w:rsid w:val="00455DB8"/>
    <w:rsid w:val="00461FC3"/>
    <w:rsid w:val="00462A3A"/>
    <w:rsid w:val="004667DF"/>
    <w:rsid w:val="00470322"/>
    <w:rsid w:val="00471620"/>
    <w:rsid w:val="00477A6D"/>
    <w:rsid w:val="00477CDF"/>
    <w:rsid w:val="00477CEA"/>
    <w:rsid w:val="00480843"/>
    <w:rsid w:val="00480D07"/>
    <w:rsid w:val="004821D3"/>
    <w:rsid w:val="0048292D"/>
    <w:rsid w:val="00484723"/>
    <w:rsid w:val="00486FEA"/>
    <w:rsid w:val="00492BF9"/>
    <w:rsid w:val="004A2D68"/>
    <w:rsid w:val="004A36AB"/>
    <w:rsid w:val="004A55B0"/>
    <w:rsid w:val="004A651A"/>
    <w:rsid w:val="004A677C"/>
    <w:rsid w:val="004A6C2D"/>
    <w:rsid w:val="004A7A35"/>
    <w:rsid w:val="004B0EE3"/>
    <w:rsid w:val="004B3683"/>
    <w:rsid w:val="004B382C"/>
    <w:rsid w:val="004B69AF"/>
    <w:rsid w:val="004B7545"/>
    <w:rsid w:val="004C4467"/>
    <w:rsid w:val="004D029B"/>
    <w:rsid w:val="004D2356"/>
    <w:rsid w:val="004D23F4"/>
    <w:rsid w:val="004D5B0C"/>
    <w:rsid w:val="004D696A"/>
    <w:rsid w:val="004D6A6D"/>
    <w:rsid w:val="004E3AF9"/>
    <w:rsid w:val="004F03E0"/>
    <w:rsid w:val="004F149B"/>
    <w:rsid w:val="004F262C"/>
    <w:rsid w:val="004F3516"/>
    <w:rsid w:val="004F3D08"/>
    <w:rsid w:val="004F6F4B"/>
    <w:rsid w:val="004F6FBE"/>
    <w:rsid w:val="00504FA1"/>
    <w:rsid w:val="00511711"/>
    <w:rsid w:val="0051475E"/>
    <w:rsid w:val="00520C1C"/>
    <w:rsid w:val="0052207A"/>
    <w:rsid w:val="005228B1"/>
    <w:rsid w:val="00522977"/>
    <w:rsid w:val="00526781"/>
    <w:rsid w:val="00526BC9"/>
    <w:rsid w:val="00527C58"/>
    <w:rsid w:val="005319E8"/>
    <w:rsid w:val="00543A3E"/>
    <w:rsid w:val="00543F41"/>
    <w:rsid w:val="005454EC"/>
    <w:rsid w:val="005462CF"/>
    <w:rsid w:val="005503EA"/>
    <w:rsid w:val="0055197A"/>
    <w:rsid w:val="00551BDB"/>
    <w:rsid w:val="00551CB3"/>
    <w:rsid w:val="0055250A"/>
    <w:rsid w:val="005534F8"/>
    <w:rsid w:val="00554661"/>
    <w:rsid w:val="005710C6"/>
    <w:rsid w:val="0057350F"/>
    <w:rsid w:val="00573B09"/>
    <w:rsid w:val="00574678"/>
    <w:rsid w:val="00581177"/>
    <w:rsid w:val="00581B37"/>
    <w:rsid w:val="0058559A"/>
    <w:rsid w:val="00587958"/>
    <w:rsid w:val="005920BC"/>
    <w:rsid w:val="00594522"/>
    <w:rsid w:val="00597299"/>
    <w:rsid w:val="005A03B9"/>
    <w:rsid w:val="005A0DD7"/>
    <w:rsid w:val="005A150E"/>
    <w:rsid w:val="005A1E44"/>
    <w:rsid w:val="005A3C96"/>
    <w:rsid w:val="005B12E3"/>
    <w:rsid w:val="005B3AB7"/>
    <w:rsid w:val="005C0B4A"/>
    <w:rsid w:val="005C2AB8"/>
    <w:rsid w:val="005C606C"/>
    <w:rsid w:val="005C6239"/>
    <w:rsid w:val="005D57A0"/>
    <w:rsid w:val="005D75EA"/>
    <w:rsid w:val="005E0F87"/>
    <w:rsid w:val="005E2563"/>
    <w:rsid w:val="005E5E13"/>
    <w:rsid w:val="005F2869"/>
    <w:rsid w:val="005F289B"/>
    <w:rsid w:val="005F3F5D"/>
    <w:rsid w:val="005F72A5"/>
    <w:rsid w:val="006037EB"/>
    <w:rsid w:val="00604BF7"/>
    <w:rsid w:val="00607165"/>
    <w:rsid w:val="00615DD3"/>
    <w:rsid w:val="00616914"/>
    <w:rsid w:val="00617207"/>
    <w:rsid w:val="0062437C"/>
    <w:rsid w:val="006255DF"/>
    <w:rsid w:val="00627732"/>
    <w:rsid w:val="00630E6D"/>
    <w:rsid w:val="00631A55"/>
    <w:rsid w:val="0063300D"/>
    <w:rsid w:val="006418DF"/>
    <w:rsid w:val="006426AF"/>
    <w:rsid w:val="00642AC8"/>
    <w:rsid w:val="00643BE6"/>
    <w:rsid w:val="006529F4"/>
    <w:rsid w:val="00654261"/>
    <w:rsid w:val="006603DF"/>
    <w:rsid w:val="00660BC4"/>
    <w:rsid w:val="00670E99"/>
    <w:rsid w:val="00674C86"/>
    <w:rsid w:val="00676A0A"/>
    <w:rsid w:val="00682FA5"/>
    <w:rsid w:val="00683EED"/>
    <w:rsid w:val="006845AD"/>
    <w:rsid w:val="00687A3E"/>
    <w:rsid w:val="00687B2B"/>
    <w:rsid w:val="0069163E"/>
    <w:rsid w:val="00693C6B"/>
    <w:rsid w:val="006A1089"/>
    <w:rsid w:val="006A142D"/>
    <w:rsid w:val="006A2393"/>
    <w:rsid w:val="006A4F7F"/>
    <w:rsid w:val="006A69D4"/>
    <w:rsid w:val="006B1888"/>
    <w:rsid w:val="006B586D"/>
    <w:rsid w:val="006B71E3"/>
    <w:rsid w:val="006C01C4"/>
    <w:rsid w:val="006C0EC0"/>
    <w:rsid w:val="006C104B"/>
    <w:rsid w:val="006C2007"/>
    <w:rsid w:val="006C3CFD"/>
    <w:rsid w:val="006C7F30"/>
    <w:rsid w:val="006C7F97"/>
    <w:rsid w:val="006D4683"/>
    <w:rsid w:val="006E0078"/>
    <w:rsid w:val="006E5E82"/>
    <w:rsid w:val="006F7449"/>
    <w:rsid w:val="007049EC"/>
    <w:rsid w:val="00705645"/>
    <w:rsid w:val="00706C33"/>
    <w:rsid w:val="00712832"/>
    <w:rsid w:val="007159A2"/>
    <w:rsid w:val="00717A19"/>
    <w:rsid w:val="00723B01"/>
    <w:rsid w:val="00730A7D"/>
    <w:rsid w:val="0073182B"/>
    <w:rsid w:val="007337D1"/>
    <w:rsid w:val="0073398C"/>
    <w:rsid w:val="007367D6"/>
    <w:rsid w:val="00737E74"/>
    <w:rsid w:val="00740E40"/>
    <w:rsid w:val="0074123B"/>
    <w:rsid w:val="0074405C"/>
    <w:rsid w:val="00744B96"/>
    <w:rsid w:val="0074630C"/>
    <w:rsid w:val="00753123"/>
    <w:rsid w:val="00753F67"/>
    <w:rsid w:val="007555A2"/>
    <w:rsid w:val="00767049"/>
    <w:rsid w:val="00776F24"/>
    <w:rsid w:val="00776FFA"/>
    <w:rsid w:val="007806C9"/>
    <w:rsid w:val="00785F68"/>
    <w:rsid w:val="0078667A"/>
    <w:rsid w:val="007902A7"/>
    <w:rsid w:val="0079062A"/>
    <w:rsid w:val="00791056"/>
    <w:rsid w:val="007969CE"/>
    <w:rsid w:val="007A52F9"/>
    <w:rsid w:val="007A6D0A"/>
    <w:rsid w:val="007B030A"/>
    <w:rsid w:val="007B4952"/>
    <w:rsid w:val="007B57F9"/>
    <w:rsid w:val="007B7F3E"/>
    <w:rsid w:val="007C15ED"/>
    <w:rsid w:val="007C265E"/>
    <w:rsid w:val="007C61B5"/>
    <w:rsid w:val="007C6E7B"/>
    <w:rsid w:val="007D1FD5"/>
    <w:rsid w:val="007D2400"/>
    <w:rsid w:val="007D449E"/>
    <w:rsid w:val="007D5E6B"/>
    <w:rsid w:val="007E4BDD"/>
    <w:rsid w:val="007F0842"/>
    <w:rsid w:val="007F28DE"/>
    <w:rsid w:val="007F7451"/>
    <w:rsid w:val="008036EA"/>
    <w:rsid w:val="00810285"/>
    <w:rsid w:val="00823206"/>
    <w:rsid w:val="00824E93"/>
    <w:rsid w:val="008260CF"/>
    <w:rsid w:val="008337CB"/>
    <w:rsid w:val="00835DA7"/>
    <w:rsid w:val="00837B16"/>
    <w:rsid w:val="00837F73"/>
    <w:rsid w:val="00841841"/>
    <w:rsid w:val="00844283"/>
    <w:rsid w:val="008478C6"/>
    <w:rsid w:val="008541C4"/>
    <w:rsid w:val="00854772"/>
    <w:rsid w:val="0085597E"/>
    <w:rsid w:val="0086572F"/>
    <w:rsid w:val="00871598"/>
    <w:rsid w:val="008823A9"/>
    <w:rsid w:val="008856D3"/>
    <w:rsid w:val="00886265"/>
    <w:rsid w:val="0089048B"/>
    <w:rsid w:val="00892E87"/>
    <w:rsid w:val="008936EC"/>
    <w:rsid w:val="008A158E"/>
    <w:rsid w:val="008A264B"/>
    <w:rsid w:val="008A3CAB"/>
    <w:rsid w:val="008A4CF9"/>
    <w:rsid w:val="008A54B5"/>
    <w:rsid w:val="008A76D9"/>
    <w:rsid w:val="008B28C2"/>
    <w:rsid w:val="008B37E0"/>
    <w:rsid w:val="008C0C61"/>
    <w:rsid w:val="008C11D9"/>
    <w:rsid w:val="008C2684"/>
    <w:rsid w:val="008D197A"/>
    <w:rsid w:val="008D7B77"/>
    <w:rsid w:val="008E2052"/>
    <w:rsid w:val="008E2296"/>
    <w:rsid w:val="008E38C1"/>
    <w:rsid w:val="008E61DA"/>
    <w:rsid w:val="008E7EB3"/>
    <w:rsid w:val="008F00DD"/>
    <w:rsid w:val="008F2E67"/>
    <w:rsid w:val="008F6F7D"/>
    <w:rsid w:val="008F7B0A"/>
    <w:rsid w:val="00902C01"/>
    <w:rsid w:val="00903CCD"/>
    <w:rsid w:val="009107A8"/>
    <w:rsid w:val="00910F6D"/>
    <w:rsid w:val="009113FA"/>
    <w:rsid w:val="009116D5"/>
    <w:rsid w:val="009120C1"/>
    <w:rsid w:val="009145C6"/>
    <w:rsid w:val="009149E9"/>
    <w:rsid w:val="00915778"/>
    <w:rsid w:val="0091727A"/>
    <w:rsid w:val="009200F1"/>
    <w:rsid w:val="00923F34"/>
    <w:rsid w:val="0092476C"/>
    <w:rsid w:val="00931314"/>
    <w:rsid w:val="00932020"/>
    <w:rsid w:val="00937FD0"/>
    <w:rsid w:val="00946090"/>
    <w:rsid w:val="0095090F"/>
    <w:rsid w:val="00950BC8"/>
    <w:rsid w:val="009519D8"/>
    <w:rsid w:val="0095474E"/>
    <w:rsid w:val="009556DC"/>
    <w:rsid w:val="00955DDB"/>
    <w:rsid w:val="009603B0"/>
    <w:rsid w:val="00963FD0"/>
    <w:rsid w:val="00966AF5"/>
    <w:rsid w:val="00971A8A"/>
    <w:rsid w:val="009726ED"/>
    <w:rsid w:val="009752E5"/>
    <w:rsid w:val="00981B36"/>
    <w:rsid w:val="00982088"/>
    <w:rsid w:val="00982F9F"/>
    <w:rsid w:val="00984920"/>
    <w:rsid w:val="009915E8"/>
    <w:rsid w:val="009915FB"/>
    <w:rsid w:val="0099176B"/>
    <w:rsid w:val="00992024"/>
    <w:rsid w:val="00992302"/>
    <w:rsid w:val="00992319"/>
    <w:rsid w:val="00993AEF"/>
    <w:rsid w:val="009A0A85"/>
    <w:rsid w:val="009A6C9F"/>
    <w:rsid w:val="009B0A48"/>
    <w:rsid w:val="009B146C"/>
    <w:rsid w:val="009B7540"/>
    <w:rsid w:val="009C1C53"/>
    <w:rsid w:val="009C2F7A"/>
    <w:rsid w:val="009D6388"/>
    <w:rsid w:val="009E1995"/>
    <w:rsid w:val="009E1BFC"/>
    <w:rsid w:val="009E2AA5"/>
    <w:rsid w:val="009E30BD"/>
    <w:rsid w:val="009E3B50"/>
    <w:rsid w:val="009F26FD"/>
    <w:rsid w:val="009F6DD1"/>
    <w:rsid w:val="009F7A14"/>
    <w:rsid w:val="00A01EF0"/>
    <w:rsid w:val="00A15172"/>
    <w:rsid w:val="00A158A2"/>
    <w:rsid w:val="00A1714F"/>
    <w:rsid w:val="00A17EFE"/>
    <w:rsid w:val="00A20EE2"/>
    <w:rsid w:val="00A217C1"/>
    <w:rsid w:val="00A33293"/>
    <w:rsid w:val="00A33EC0"/>
    <w:rsid w:val="00A3645A"/>
    <w:rsid w:val="00A459D6"/>
    <w:rsid w:val="00A460F3"/>
    <w:rsid w:val="00A4632A"/>
    <w:rsid w:val="00A510B1"/>
    <w:rsid w:val="00A52349"/>
    <w:rsid w:val="00A57561"/>
    <w:rsid w:val="00A667A2"/>
    <w:rsid w:val="00A72F7F"/>
    <w:rsid w:val="00A8031A"/>
    <w:rsid w:val="00A806D7"/>
    <w:rsid w:val="00A80A53"/>
    <w:rsid w:val="00A813F0"/>
    <w:rsid w:val="00A841F4"/>
    <w:rsid w:val="00A84978"/>
    <w:rsid w:val="00A857F9"/>
    <w:rsid w:val="00A93C90"/>
    <w:rsid w:val="00A94D4C"/>
    <w:rsid w:val="00A9656F"/>
    <w:rsid w:val="00A97D19"/>
    <w:rsid w:val="00AB0893"/>
    <w:rsid w:val="00AB3E41"/>
    <w:rsid w:val="00AB51F4"/>
    <w:rsid w:val="00AB563C"/>
    <w:rsid w:val="00AB6D1B"/>
    <w:rsid w:val="00AB7011"/>
    <w:rsid w:val="00AC095D"/>
    <w:rsid w:val="00AC16A4"/>
    <w:rsid w:val="00AC1D03"/>
    <w:rsid w:val="00AC1DD4"/>
    <w:rsid w:val="00AC2A31"/>
    <w:rsid w:val="00AC7B0B"/>
    <w:rsid w:val="00AC7C4E"/>
    <w:rsid w:val="00AD7439"/>
    <w:rsid w:val="00AE119F"/>
    <w:rsid w:val="00AE3821"/>
    <w:rsid w:val="00AE765C"/>
    <w:rsid w:val="00AF2753"/>
    <w:rsid w:val="00AF6068"/>
    <w:rsid w:val="00AF71B3"/>
    <w:rsid w:val="00B05AB4"/>
    <w:rsid w:val="00B06978"/>
    <w:rsid w:val="00B07921"/>
    <w:rsid w:val="00B1317B"/>
    <w:rsid w:val="00B15344"/>
    <w:rsid w:val="00B22DE4"/>
    <w:rsid w:val="00B238FE"/>
    <w:rsid w:val="00B245A4"/>
    <w:rsid w:val="00B36A10"/>
    <w:rsid w:val="00B37300"/>
    <w:rsid w:val="00B4394F"/>
    <w:rsid w:val="00B45B7E"/>
    <w:rsid w:val="00B45FCC"/>
    <w:rsid w:val="00B510B1"/>
    <w:rsid w:val="00B5317E"/>
    <w:rsid w:val="00B535DC"/>
    <w:rsid w:val="00B5502B"/>
    <w:rsid w:val="00B557BE"/>
    <w:rsid w:val="00B62DED"/>
    <w:rsid w:val="00B67630"/>
    <w:rsid w:val="00B67E4F"/>
    <w:rsid w:val="00B7281D"/>
    <w:rsid w:val="00B7406E"/>
    <w:rsid w:val="00B74CB0"/>
    <w:rsid w:val="00B8036B"/>
    <w:rsid w:val="00B95DB3"/>
    <w:rsid w:val="00B96FBB"/>
    <w:rsid w:val="00B978C6"/>
    <w:rsid w:val="00BA1433"/>
    <w:rsid w:val="00BA2314"/>
    <w:rsid w:val="00BA382E"/>
    <w:rsid w:val="00BA3C30"/>
    <w:rsid w:val="00BA418E"/>
    <w:rsid w:val="00BA51C8"/>
    <w:rsid w:val="00BB4784"/>
    <w:rsid w:val="00BB583C"/>
    <w:rsid w:val="00BB667F"/>
    <w:rsid w:val="00BC1C26"/>
    <w:rsid w:val="00BC46DC"/>
    <w:rsid w:val="00BD0643"/>
    <w:rsid w:val="00BD1B0F"/>
    <w:rsid w:val="00BD2FBF"/>
    <w:rsid w:val="00BD3BED"/>
    <w:rsid w:val="00BD3E4E"/>
    <w:rsid w:val="00BE0DAE"/>
    <w:rsid w:val="00BE21AE"/>
    <w:rsid w:val="00BE6B87"/>
    <w:rsid w:val="00BF0942"/>
    <w:rsid w:val="00C0052B"/>
    <w:rsid w:val="00C01249"/>
    <w:rsid w:val="00C01342"/>
    <w:rsid w:val="00C044BC"/>
    <w:rsid w:val="00C07B79"/>
    <w:rsid w:val="00C12338"/>
    <w:rsid w:val="00C20BDB"/>
    <w:rsid w:val="00C2136F"/>
    <w:rsid w:val="00C2251A"/>
    <w:rsid w:val="00C23B9C"/>
    <w:rsid w:val="00C258E6"/>
    <w:rsid w:val="00C2651C"/>
    <w:rsid w:val="00C30276"/>
    <w:rsid w:val="00C30F2C"/>
    <w:rsid w:val="00C31338"/>
    <w:rsid w:val="00C329A7"/>
    <w:rsid w:val="00C32A81"/>
    <w:rsid w:val="00C35105"/>
    <w:rsid w:val="00C36F9A"/>
    <w:rsid w:val="00C4217C"/>
    <w:rsid w:val="00C457A8"/>
    <w:rsid w:val="00C47E6B"/>
    <w:rsid w:val="00C501BB"/>
    <w:rsid w:val="00C51EB9"/>
    <w:rsid w:val="00C52B27"/>
    <w:rsid w:val="00C62506"/>
    <w:rsid w:val="00C700A3"/>
    <w:rsid w:val="00C7029A"/>
    <w:rsid w:val="00C70403"/>
    <w:rsid w:val="00C731FB"/>
    <w:rsid w:val="00C73DC5"/>
    <w:rsid w:val="00C75398"/>
    <w:rsid w:val="00C76310"/>
    <w:rsid w:val="00C825DF"/>
    <w:rsid w:val="00C93176"/>
    <w:rsid w:val="00C93D61"/>
    <w:rsid w:val="00C96AD4"/>
    <w:rsid w:val="00C96B9D"/>
    <w:rsid w:val="00CA0190"/>
    <w:rsid w:val="00CA5912"/>
    <w:rsid w:val="00CA59C4"/>
    <w:rsid w:val="00CA6FFC"/>
    <w:rsid w:val="00CB09CF"/>
    <w:rsid w:val="00CB16FC"/>
    <w:rsid w:val="00CB36CE"/>
    <w:rsid w:val="00CB5541"/>
    <w:rsid w:val="00CB647B"/>
    <w:rsid w:val="00CB701B"/>
    <w:rsid w:val="00CC1708"/>
    <w:rsid w:val="00CC1CD1"/>
    <w:rsid w:val="00CC2BEF"/>
    <w:rsid w:val="00CC6CF2"/>
    <w:rsid w:val="00CD0329"/>
    <w:rsid w:val="00CD3796"/>
    <w:rsid w:val="00CD3CE7"/>
    <w:rsid w:val="00CD3ECE"/>
    <w:rsid w:val="00CD4E6C"/>
    <w:rsid w:val="00CD6339"/>
    <w:rsid w:val="00CE0C81"/>
    <w:rsid w:val="00CE4854"/>
    <w:rsid w:val="00CE6175"/>
    <w:rsid w:val="00CE6A20"/>
    <w:rsid w:val="00CF24BF"/>
    <w:rsid w:val="00CF4765"/>
    <w:rsid w:val="00D0213B"/>
    <w:rsid w:val="00D04A47"/>
    <w:rsid w:val="00D05147"/>
    <w:rsid w:val="00D07EEE"/>
    <w:rsid w:val="00D1298E"/>
    <w:rsid w:val="00D13132"/>
    <w:rsid w:val="00D13484"/>
    <w:rsid w:val="00D20973"/>
    <w:rsid w:val="00D21004"/>
    <w:rsid w:val="00D275D0"/>
    <w:rsid w:val="00D30799"/>
    <w:rsid w:val="00D309C2"/>
    <w:rsid w:val="00D31D6A"/>
    <w:rsid w:val="00D41BB5"/>
    <w:rsid w:val="00D43699"/>
    <w:rsid w:val="00D47E97"/>
    <w:rsid w:val="00D52A95"/>
    <w:rsid w:val="00D54CF0"/>
    <w:rsid w:val="00D54DD0"/>
    <w:rsid w:val="00D554BA"/>
    <w:rsid w:val="00D56401"/>
    <w:rsid w:val="00D60977"/>
    <w:rsid w:val="00D61993"/>
    <w:rsid w:val="00D64252"/>
    <w:rsid w:val="00D701E5"/>
    <w:rsid w:val="00D7099E"/>
    <w:rsid w:val="00D80421"/>
    <w:rsid w:val="00D82747"/>
    <w:rsid w:val="00D87E01"/>
    <w:rsid w:val="00DA596C"/>
    <w:rsid w:val="00DA632D"/>
    <w:rsid w:val="00DB3B18"/>
    <w:rsid w:val="00DB5AD1"/>
    <w:rsid w:val="00DB6112"/>
    <w:rsid w:val="00DB682B"/>
    <w:rsid w:val="00DC1CD4"/>
    <w:rsid w:val="00DC2102"/>
    <w:rsid w:val="00DC468D"/>
    <w:rsid w:val="00DC476B"/>
    <w:rsid w:val="00DC4D4E"/>
    <w:rsid w:val="00DD4D48"/>
    <w:rsid w:val="00DE0D71"/>
    <w:rsid w:val="00DE3229"/>
    <w:rsid w:val="00DE6D2C"/>
    <w:rsid w:val="00DE7CCE"/>
    <w:rsid w:val="00DF0B16"/>
    <w:rsid w:val="00DF53B3"/>
    <w:rsid w:val="00DF73F5"/>
    <w:rsid w:val="00DF7A74"/>
    <w:rsid w:val="00E02EB7"/>
    <w:rsid w:val="00E03C8B"/>
    <w:rsid w:val="00E06CED"/>
    <w:rsid w:val="00E11648"/>
    <w:rsid w:val="00E12B1D"/>
    <w:rsid w:val="00E13AF1"/>
    <w:rsid w:val="00E158D4"/>
    <w:rsid w:val="00E21DD7"/>
    <w:rsid w:val="00E22597"/>
    <w:rsid w:val="00E22F94"/>
    <w:rsid w:val="00E230D7"/>
    <w:rsid w:val="00E268A8"/>
    <w:rsid w:val="00E26D87"/>
    <w:rsid w:val="00E3028C"/>
    <w:rsid w:val="00E31129"/>
    <w:rsid w:val="00E32B5C"/>
    <w:rsid w:val="00E32C30"/>
    <w:rsid w:val="00E332E6"/>
    <w:rsid w:val="00E35990"/>
    <w:rsid w:val="00E36A71"/>
    <w:rsid w:val="00E36D6F"/>
    <w:rsid w:val="00E400B3"/>
    <w:rsid w:val="00E44F1F"/>
    <w:rsid w:val="00E50F22"/>
    <w:rsid w:val="00E5181A"/>
    <w:rsid w:val="00E53ED3"/>
    <w:rsid w:val="00E54B18"/>
    <w:rsid w:val="00E56A46"/>
    <w:rsid w:val="00E62066"/>
    <w:rsid w:val="00E6286B"/>
    <w:rsid w:val="00E65C16"/>
    <w:rsid w:val="00E7088F"/>
    <w:rsid w:val="00E71DBE"/>
    <w:rsid w:val="00E75BD2"/>
    <w:rsid w:val="00E77CBC"/>
    <w:rsid w:val="00E86CB0"/>
    <w:rsid w:val="00E909E8"/>
    <w:rsid w:val="00E955FF"/>
    <w:rsid w:val="00E9773E"/>
    <w:rsid w:val="00EA064B"/>
    <w:rsid w:val="00EA5277"/>
    <w:rsid w:val="00EA750B"/>
    <w:rsid w:val="00EB0481"/>
    <w:rsid w:val="00EB091C"/>
    <w:rsid w:val="00EC40F5"/>
    <w:rsid w:val="00EC432C"/>
    <w:rsid w:val="00EC5181"/>
    <w:rsid w:val="00EC60CA"/>
    <w:rsid w:val="00ED0544"/>
    <w:rsid w:val="00ED2868"/>
    <w:rsid w:val="00ED2C47"/>
    <w:rsid w:val="00ED6858"/>
    <w:rsid w:val="00EE1BFD"/>
    <w:rsid w:val="00EE24C7"/>
    <w:rsid w:val="00EF2551"/>
    <w:rsid w:val="00EF7FE5"/>
    <w:rsid w:val="00F007C4"/>
    <w:rsid w:val="00F01BB5"/>
    <w:rsid w:val="00F06F99"/>
    <w:rsid w:val="00F17DA1"/>
    <w:rsid w:val="00F21224"/>
    <w:rsid w:val="00F22C34"/>
    <w:rsid w:val="00F25C2F"/>
    <w:rsid w:val="00F262A8"/>
    <w:rsid w:val="00F27A9D"/>
    <w:rsid w:val="00F311B9"/>
    <w:rsid w:val="00F318F1"/>
    <w:rsid w:val="00F31D6B"/>
    <w:rsid w:val="00F34F9D"/>
    <w:rsid w:val="00F35124"/>
    <w:rsid w:val="00F361EA"/>
    <w:rsid w:val="00F37D15"/>
    <w:rsid w:val="00F41ACD"/>
    <w:rsid w:val="00F41CB2"/>
    <w:rsid w:val="00F42FD9"/>
    <w:rsid w:val="00F43545"/>
    <w:rsid w:val="00F53C20"/>
    <w:rsid w:val="00F53D69"/>
    <w:rsid w:val="00F60A94"/>
    <w:rsid w:val="00F61AA3"/>
    <w:rsid w:val="00F64898"/>
    <w:rsid w:val="00F6591D"/>
    <w:rsid w:val="00F669A4"/>
    <w:rsid w:val="00F67635"/>
    <w:rsid w:val="00F76E35"/>
    <w:rsid w:val="00F81736"/>
    <w:rsid w:val="00F86F21"/>
    <w:rsid w:val="00F87C88"/>
    <w:rsid w:val="00F901F3"/>
    <w:rsid w:val="00F903C5"/>
    <w:rsid w:val="00F915D5"/>
    <w:rsid w:val="00F9410F"/>
    <w:rsid w:val="00F9753C"/>
    <w:rsid w:val="00FA3013"/>
    <w:rsid w:val="00FB062D"/>
    <w:rsid w:val="00FB2241"/>
    <w:rsid w:val="00FB3213"/>
    <w:rsid w:val="00FB33D1"/>
    <w:rsid w:val="00FB4041"/>
    <w:rsid w:val="00FB5DE8"/>
    <w:rsid w:val="00FC2EAC"/>
    <w:rsid w:val="00FC33B8"/>
    <w:rsid w:val="00FC7891"/>
    <w:rsid w:val="00FD2470"/>
    <w:rsid w:val="00FD3D5A"/>
    <w:rsid w:val="00FD5AF0"/>
    <w:rsid w:val="00FD60D5"/>
    <w:rsid w:val="00FD61B4"/>
    <w:rsid w:val="00FD71C1"/>
    <w:rsid w:val="00FE3B08"/>
    <w:rsid w:val="00FE5779"/>
    <w:rsid w:val="00FE6B3E"/>
    <w:rsid w:val="00FF106B"/>
    <w:rsid w:val="00FF6A60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4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3FBE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6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3F34"/>
    <w:rPr>
      <w:rFonts w:ascii="Calibri" w:hAnsi="Calibri"/>
      <w:sz w:val="22"/>
      <w:szCs w:val="22"/>
    </w:rPr>
  </w:style>
  <w:style w:type="paragraph" w:styleId="a5">
    <w:name w:val="Block Text"/>
    <w:basedOn w:val="a"/>
    <w:uiPriority w:val="99"/>
    <w:rsid w:val="000111A7"/>
    <w:pPr>
      <w:widowControl w:val="0"/>
      <w:shd w:val="clear" w:color="auto" w:fill="FFFFFF"/>
      <w:autoSpaceDE w:val="0"/>
      <w:autoSpaceDN w:val="0"/>
      <w:adjustRightInd w:val="0"/>
      <w:spacing w:line="283" w:lineRule="exact"/>
      <w:ind w:left="3043" w:right="2227" w:firstLine="1315"/>
      <w:jc w:val="both"/>
    </w:pPr>
    <w:rPr>
      <w:rFonts w:ascii="Arial" w:hAnsi="Arial" w:cs="Arial"/>
      <w:color w:val="000000"/>
      <w:spacing w:val="-6"/>
      <w:sz w:val="28"/>
      <w:szCs w:val="28"/>
    </w:rPr>
  </w:style>
  <w:style w:type="paragraph" w:styleId="2">
    <w:name w:val="Body Text 2"/>
    <w:basedOn w:val="a"/>
    <w:link w:val="20"/>
    <w:uiPriority w:val="99"/>
    <w:rsid w:val="000111A7"/>
    <w:pPr>
      <w:widowControl w:val="0"/>
      <w:shd w:val="clear" w:color="auto" w:fill="FFFFFF"/>
      <w:tabs>
        <w:tab w:val="left" w:pos="1589"/>
      </w:tabs>
      <w:autoSpaceDE w:val="0"/>
      <w:autoSpaceDN w:val="0"/>
      <w:adjustRightInd w:val="0"/>
      <w:ind w:left="567" w:hanging="425"/>
      <w:jc w:val="both"/>
    </w:pPr>
    <w:rPr>
      <w:color w:val="000000"/>
      <w:spacing w:val="6"/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rsid w:val="000111A7"/>
    <w:rPr>
      <w:color w:val="000000"/>
      <w:spacing w:val="6"/>
      <w:sz w:val="26"/>
      <w:szCs w:val="26"/>
      <w:shd w:val="clear" w:color="auto" w:fill="FFFFFF"/>
    </w:rPr>
  </w:style>
  <w:style w:type="paragraph" w:styleId="a6">
    <w:name w:val="header"/>
    <w:basedOn w:val="a"/>
    <w:link w:val="a7"/>
    <w:uiPriority w:val="99"/>
    <w:semiHidden/>
    <w:unhideWhenUsed/>
    <w:rsid w:val="005D57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57A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5D57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57A0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3B3FB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018E7-8996-482C-A0BB-286EE251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9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GTS</Company>
  <LinksUpToDate>false</LinksUpToDate>
  <CharactersWithSpaces>15157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Predator</dc:creator>
  <cp:keywords/>
  <dc:description/>
  <cp:lastModifiedBy>User</cp:lastModifiedBy>
  <cp:revision>382</cp:revision>
  <cp:lastPrinted>2014-04-03T08:01:00Z</cp:lastPrinted>
  <dcterms:created xsi:type="dcterms:W3CDTF">2014-03-11T13:27:00Z</dcterms:created>
  <dcterms:modified xsi:type="dcterms:W3CDTF">2015-03-18T12:29:00Z</dcterms:modified>
</cp:coreProperties>
</file>